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50F02" w14:textId="75B469DD" w:rsidR="00284C77" w:rsidRPr="00E47B20" w:rsidRDefault="00284C77">
      <w:pPr>
        <w:rPr>
          <w:rFonts w:ascii="Arial" w:hAnsi="Arial" w:cs="Arial"/>
          <w:lang w:val="es-MX"/>
        </w:rPr>
      </w:pPr>
      <w:r w:rsidRPr="00E47B20">
        <w:rPr>
          <w:rFonts w:ascii="Arial" w:hAnsi="Arial" w:cs="Arial"/>
          <w:lang w:val="es-MX"/>
        </w:rPr>
        <w:t>PREGUNTAS PRUEBA DE ADMISIÓN 202</w:t>
      </w:r>
      <w:r w:rsidR="00376088">
        <w:rPr>
          <w:rFonts w:ascii="Arial" w:hAnsi="Arial" w:cs="Arial"/>
          <w:lang w:val="es-MX"/>
        </w:rPr>
        <w:t xml:space="preserve">6 PARTE 2 </w:t>
      </w:r>
    </w:p>
    <w:p w14:paraId="62D240AB" w14:textId="0BEFB87F" w:rsidR="00376088" w:rsidRDefault="00376088" w:rsidP="00376088">
      <w:pPr>
        <w:spacing w:after="0" w:line="360" w:lineRule="auto"/>
        <w:jc w:val="both"/>
        <w:rPr>
          <w:rFonts w:ascii="Arial" w:hAnsi="Arial" w:cs="Arial"/>
          <w:lang w:val="es-MX"/>
        </w:rPr>
      </w:pPr>
      <w:r>
        <w:rPr>
          <w:rFonts w:ascii="Arial" w:hAnsi="Arial" w:cs="Arial"/>
          <w:lang w:val="es-MX"/>
        </w:rPr>
        <w:t xml:space="preserve">TEXTO 3 </w:t>
      </w:r>
    </w:p>
    <w:p w14:paraId="4F82286D" w14:textId="057DF543" w:rsidR="006C415D" w:rsidRPr="00823402" w:rsidRDefault="006C415D" w:rsidP="00823402">
      <w:pPr>
        <w:jc w:val="both"/>
        <w:rPr>
          <w:rFonts w:ascii="Arial" w:hAnsi="Arial" w:cs="Arial"/>
        </w:rPr>
      </w:pPr>
      <w:r w:rsidRPr="00823402">
        <w:rPr>
          <w:rFonts w:ascii="Arial" w:hAnsi="Arial" w:cs="Arial"/>
        </w:rPr>
        <w:t xml:space="preserve">1. La cobertura de la entrega del Premio Miguel de Cervantes a Nicanor Parra que publicó La Tercera se centró en el poeta y su jornada en el balneario de Las Cruces, donde vive. Pero ese era uno de los focos de la noticia; el otro estaba con lo que sucedía durante la ceremonia misma, allá en España. </w:t>
      </w:r>
    </w:p>
    <w:p w14:paraId="2A2B2A2B" w14:textId="77777777" w:rsidR="006C415D" w:rsidRPr="00823402" w:rsidRDefault="006C415D" w:rsidP="00823402">
      <w:pPr>
        <w:jc w:val="both"/>
        <w:rPr>
          <w:rFonts w:ascii="Arial" w:hAnsi="Arial" w:cs="Arial"/>
        </w:rPr>
      </w:pPr>
      <w:r w:rsidRPr="00823402">
        <w:rPr>
          <w:rFonts w:ascii="Arial" w:hAnsi="Arial" w:cs="Arial"/>
        </w:rPr>
        <w:t>2. Respecto de esto último, hubo omisiones, como que entre las autoridades asistentes al acto estuvieron el presidente del gobierno español, Mariano Rajoy, y el ministro de Relaciones Exteriores de Chile, Alfredo Moreno, quien incluso al día siguiente fue entrevistado por el diario El País. Omisiones que contrastan con la relevancia que se le dio a la «</w:t>
      </w:r>
      <w:proofErr w:type="spellStart"/>
      <w:r w:rsidRPr="00823402">
        <w:rPr>
          <w:rFonts w:ascii="Arial" w:hAnsi="Arial" w:cs="Arial"/>
        </w:rPr>
        <w:t>rockera</w:t>
      </w:r>
      <w:proofErr w:type="spellEnd"/>
      <w:r w:rsidRPr="00823402">
        <w:rPr>
          <w:rFonts w:ascii="Arial" w:hAnsi="Arial" w:cs="Arial"/>
        </w:rPr>
        <w:t xml:space="preserve">» </w:t>
      </w:r>
      <w:proofErr w:type="spellStart"/>
      <w:r w:rsidRPr="00823402">
        <w:rPr>
          <w:rFonts w:ascii="Arial" w:hAnsi="Arial" w:cs="Arial"/>
        </w:rPr>
        <w:t>Patti</w:t>
      </w:r>
      <w:proofErr w:type="spellEnd"/>
      <w:r w:rsidRPr="00823402">
        <w:rPr>
          <w:rFonts w:ascii="Arial" w:hAnsi="Arial" w:cs="Arial"/>
        </w:rPr>
        <w:t xml:space="preserve"> Smith, admiradora del </w:t>
      </w:r>
      <w:proofErr w:type="spellStart"/>
      <w:r w:rsidRPr="00823402">
        <w:rPr>
          <w:rFonts w:ascii="Arial" w:hAnsi="Arial" w:cs="Arial"/>
        </w:rPr>
        <w:t>antipoeta</w:t>
      </w:r>
      <w:proofErr w:type="spellEnd"/>
      <w:r w:rsidRPr="00823402">
        <w:rPr>
          <w:rFonts w:ascii="Arial" w:hAnsi="Arial" w:cs="Arial"/>
        </w:rPr>
        <w:t xml:space="preserve">, quien resumió la entrega del premio con la buena frase «sin la ceremonia la anarquía no tiene sentido». </w:t>
      </w:r>
    </w:p>
    <w:p w14:paraId="1909F484" w14:textId="77777777" w:rsidR="006C415D" w:rsidRPr="00823402" w:rsidRDefault="006C415D" w:rsidP="00823402">
      <w:pPr>
        <w:jc w:val="both"/>
        <w:rPr>
          <w:rFonts w:ascii="Arial" w:hAnsi="Arial" w:cs="Arial"/>
        </w:rPr>
      </w:pPr>
      <w:r w:rsidRPr="00823402">
        <w:rPr>
          <w:rFonts w:ascii="Arial" w:hAnsi="Arial" w:cs="Arial"/>
        </w:rPr>
        <w:t>3. El premio que se otorgó a Nicanor Parra es considerado el más importante de la lengua española y, por tanto, en favor de su realce no solo concurrió el príncipe Felipe, sino también la princesa Letizia y miembros del gobierno español, amén de integrantes del claustro universitario. Por ende, es obvio que debió mencionarse a las personalidades asistentes, y en el caso de las autoridades chilenas presentes en el paraninfo de la Universidad de Alcalá de Henares, como el ministro de Cultura, Luciano Cruz-</w:t>
      </w:r>
      <w:proofErr w:type="spellStart"/>
      <w:r w:rsidRPr="00823402">
        <w:rPr>
          <w:rFonts w:ascii="Arial" w:hAnsi="Arial" w:cs="Arial"/>
        </w:rPr>
        <w:t>Coke</w:t>
      </w:r>
      <w:proofErr w:type="spellEnd"/>
      <w:r w:rsidRPr="00823402">
        <w:rPr>
          <w:rFonts w:ascii="Arial" w:hAnsi="Arial" w:cs="Arial"/>
        </w:rPr>
        <w:t xml:space="preserve">, no se debió dejar de lado al canciller. </w:t>
      </w:r>
    </w:p>
    <w:p w14:paraId="55F85271" w14:textId="77777777" w:rsidR="006C415D" w:rsidRPr="00823402" w:rsidRDefault="006C415D" w:rsidP="00823402">
      <w:pPr>
        <w:jc w:val="both"/>
        <w:rPr>
          <w:rFonts w:ascii="Arial" w:hAnsi="Arial" w:cs="Arial"/>
        </w:rPr>
      </w:pPr>
      <w:r w:rsidRPr="00823402">
        <w:rPr>
          <w:rFonts w:ascii="Arial" w:hAnsi="Arial" w:cs="Arial"/>
        </w:rPr>
        <w:t xml:space="preserve">4. Para el </w:t>
      </w:r>
      <w:proofErr w:type="spellStart"/>
      <w:r w:rsidRPr="00823402">
        <w:rPr>
          <w:rFonts w:ascii="Arial" w:hAnsi="Arial" w:cs="Arial"/>
        </w:rPr>
        <w:t>antipoeta</w:t>
      </w:r>
      <w:proofErr w:type="spellEnd"/>
      <w:r w:rsidRPr="00823402">
        <w:rPr>
          <w:rFonts w:ascii="Arial" w:hAnsi="Arial" w:cs="Arial"/>
        </w:rPr>
        <w:t xml:space="preserve">, representado en la ocasión por su nieto Cristóbal Ugarte, es una distinción mayor, y también lo es para Chile. Por eso era importante, desde un punto de vista cultural que se le diera un mayor realce informativo a lo ocurrido en la ciudad a orillas del río Henares. </w:t>
      </w:r>
    </w:p>
    <w:p w14:paraId="660765E8" w14:textId="77777777" w:rsidR="006C415D" w:rsidRPr="00823402" w:rsidRDefault="006C415D" w:rsidP="00823402">
      <w:pPr>
        <w:jc w:val="both"/>
        <w:rPr>
          <w:rFonts w:ascii="Arial" w:hAnsi="Arial" w:cs="Arial"/>
        </w:rPr>
      </w:pPr>
      <w:r w:rsidRPr="00823402">
        <w:rPr>
          <w:rFonts w:ascii="Arial" w:hAnsi="Arial" w:cs="Arial"/>
        </w:rPr>
        <w:t>5. El diario El País, en su edición que circula en Chile, hizo una descripción pormenorizada del acto y de la recepción que le siguió, a la que, entre paréntesis, no todos los concurrentes pudieron ingresar. De ese relato hay detalles dignos de destacar, como las citas de opiniones y descripciones de los personajes, sus vestimentas y peinados, lo que lleva al lector a participar del encuentro. La periodista Amelia Castilla entrega en su crónica un detalle sobre el aperitivo que se ofreció a los invitados y que resume la situación económica de España: «Como en todo lo que rodea a este país, hasta en el ‗</w:t>
      </w:r>
      <w:proofErr w:type="gramStart"/>
      <w:r w:rsidRPr="00823402">
        <w:rPr>
          <w:rFonts w:ascii="Arial" w:hAnsi="Arial" w:cs="Arial"/>
        </w:rPr>
        <w:t>catering‘ se</w:t>
      </w:r>
      <w:proofErr w:type="gramEnd"/>
      <w:r w:rsidRPr="00823402">
        <w:rPr>
          <w:rFonts w:ascii="Arial" w:hAnsi="Arial" w:cs="Arial"/>
        </w:rPr>
        <w:t xml:space="preserve"> notaban los recortes. Los platos de jamón ibérico parecen haber pasado a la historia, sustituidos por rebanadas de pan con tomates y una pequeña lasca». </w:t>
      </w:r>
    </w:p>
    <w:p w14:paraId="69A4ED3B" w14:textId="77777777" w:rsidR="006C415D" w:rsidRPr="00823402" w:rsidRDefault="006C415D" w:rsidP="00823402">
      <w:pPr>
        <w:jc w:val="both"/>
        <w:rPr>
          <w:rFonts w:ascii="Arial" w:hAnsi="Arial" w:cs="Arial"/>
        </w:rPr>
      </w:pPr>
      <w:r w:rsidRPr="00823402">
        <w:rPr>
          <w:rFonts w:ascii="Arial" w:hAnsi="Arial" w:cs="Arial"/>
        </w:rPr>
        <w:t xml:space="preserve">6. Lo anterior sirva de ejemplo para enfatizar cómo, con motivo de un acto académico, se puede hacer una crónica atractiva en medio de la </w:t>
      </w:r>
      <w:proofErr w:type="spellStart"/>
      <w:r w:rsidRPr="00823402">
        <w:rPr>
          <w:rFonts w:ascii="Arial" w:hAnsi="Arial" w:cs="Arial"/>
        </w:rPr>
        <w:t>antipoesía</w:t>
      </w:r>
      <w:proofErr w:type="spellEnd"/>
      <w:r w:rsidRPr="00823402">
        <w:rPr>
          <w:rFonts w:ascii="Arial" w:hAnsi="Arial" w:cs="Arial"/>
        </w:rPr>
        <w:t xml:space="preserve"> y de los honores a su creador, dar un destello, con lo gastronómico, de la crisis que </w:t>
      </w:r>
      <w:r w:rsidRPr="00823402">
        <w:rPr>
          <w:rFonts w:ascii="Arial" w:hAnsi="Arial" w:cs="Arial"/>
        </w:rPr>
        <w:lastRenderedPageBreak/>
        <w:t>barre a Europa. Esto empalma con lo</w:t>
      </w:r>
      <w:r w:rsidRPr="00823402">
        <w:rPr>
          <w:rFonts w:ascii="Arial" w:hAnsi="Arial" w:cs="Arial"/>
        </w:rPr>
        <w:t xml:space="preserve"> </w:t>
      </w:r>
      <w:r w:rsidRPr="00823402">
        <w:rPr>
          <w:rFonts w:ascii="Arial" w:hAnsi="Arial" w:cs="Arial"/>
        </w:rPr>
        <w:t>aseverado por Manuel Saucedo, director de Comunicación de Unidad Editorial España, quien vino a Santiago a participar en la Conferencia Internacional de la Asociación Mundial de Periódicos y Editores de Noticias (WAN-</w:t>
      </w:r>
      <w:proofErr w:type="spellStart"/>
      <w:r w:rsidRPr="00823402">
        <w:rPr>
          <w:rFonts w:ascii="Arial" w:hAnsi="Arial" w:cs="Arial"/>
        </w:rPr>
        <w:t>Ifra</w:t>
      </w:r>
      <w:proofErr w:type="spellEnd"/>
      <w:r w:rsidRPr="00823402">
        <w:rPr>
          <w:rFonts w:ascii="Arial" w:hAnsi="Arial" w:cs="Arial"/>
        </w:rPr>
        <w:t xml:space="preserve">). El ex director del periódico deportivo Marca, en su intervención sobre lo que llama la revolución pendiente en la redacción, aseveró que lo esencial para los periodistas es «contar buenas historias». </w:t>
      </w:r>
    </w:p>
    <w:p w14:paraId="34B839F4" w14:textId="77777777" w:rsidR="006C415D" w:rsidRPr="00823402" w:rsidRDefault="006C415D" w:rsidP="00823402">
      <w:pPr>
        <w:jc w:val="both"/>
        <w:rPr>
          <w:rFonts w:ascii="Arial" w:hAnsi="Arial" w:cs="Arial"/>
        </w:rPr>
      </w:pPr>
      <w:r w:rsidRPr="00823402">
        <w:rPr>
          <w:rFonts w:ascii="Arial" w:hAnsi="Arial" w:cs="Arial"/>
        </w:rPr>
        <w:t xml:space="preserve">7. Esta última frase concuerda con la opinión de Bieito </w:t>
      </w:r>
      <w:proofErr w:type="spellStart"/>
      <w:r w:rsidRPr="00823402">
        <w:rPr>
          <w:rFonts w:ascii="Arial" w:hAnsi="Arial" w:cs="Arial"/>
        </w:rPr>
        <w:t>Rubido</w:t>
      </w:r>
      <w:proofErr w:type="spellEnd"/>
      <w:r w:rsidRPr="00823402">
        <w:rPr>
          <w:rFonts w:ascii="Arial" w:hAnsi="Arial" w:cs="Arial"/>
        </w:rPr>
        <w:t xml:space="preserve">, director del diario ABC, quien, preguntado sobre la salud del periodismo, lo califica como una profesión «cruel», pero «a los que nos gusta, nos apasiona»; y luego comenta que «es una profesión donde existe uno de los mayores grados de frustración». Y sostiene que «tenemos muy elevadas nuestras expectativas y tenemos que fomentar que el periodista entienda con más humildad su trabajo. No somos los salvadores de nada, ni vamos a redimir a la sociedad, somos unos humildes contadores de historias. Esa actitud de arrogancia ha sido muy nociva para la profesión periodística». </w:t>
      </w:r>
    </w:p>
    <w:p w14:paraId="3E29D322" w14:textId="77777777" w:rsidR="006C415D" w:rsidRPr="00823402" w:rsidRDefault="006C415D" w:rsidP="00823402">
      <w:pPr>
        <w:jc w:val="both"/>
        <w:rPr>
          <w:rFonts w:ascii="Arial" w:hAnsi="Arial" w:cs="Arial"/>
        </w:rPr>
      </w:pPr>
      <w:r w:rsidRPr="00823402">
        <w:rPr>
          <w:rFonts w:ascii="Arial" w:hAnsi="Arial" w:cs="Arial"/>
        </w:rPr>
        <w:t xml:space="preserve">8. Ambos profesionales hispanos definen a los periodistas como «contadores de historias». El primero afirma que esas historias deben ser «buenas», el segundo </w:t>
      </w:r>
      <w:r w:rsidRPr="00823402">
        <w:rPr>
          <w:rFonts w:ascii="Arial" w:hAnsi="Arial" w:cs="Arial"/>
          <w:b/>
          <w:bCs/>
        </w:rPr>
        <w:t>plantea</w:t>
      </w:r>
      <w:r w:rsidRPr="00823402">
        <w:rPr>
          <w:rFonts w:ascii="Arial" w:hAnsi="Arial" w:cs="Arial"/>
        </w:rPr>
        <w:t xml:space="preserve">, además, que el trabajo debe hacerse con humildad, sin pretensiones mesiánicas. </w:t>
      </w:r>
    </w:p>
    <w:p w14:paraId="54E1786A" w14:textId="77777777" w:rsidR="006C415D" w:rsidRPr="00823402" w:rsidRDefault="006C415D" w:rsidP="00823402">
      <w:pPr>
        <w:jc w:val="both"/>
        <w:rPr>
          <w:rFonts w:ascii="Arial" w:hAnsi="Arial" w:cs="Arial"/>
        </w:rPr>
      </w:pPr>
      <w:r w:rsidRPr="00823402">
        <w:rPr>
          <w:rFonts w:ascii="Arial" w:hAnsi="Arial" w:cs="Arial"/>
        </w:rPr>
        <w:t xml:space="preserve">9. A propósito de contar buenas historias, hay que considerar que a los lectores las noticias les llegan por múltiples vías y de manera casi instantánea. Por lo tanto, cuando el diario llega a sus manos, ya </w:t>
      </w:r>
      <w:r w:rsidRPr="00C53D81">
        <w:rPr>
          <w:rFonts w:ascii="Arial" w:hAnsi="Arial" w:cs="Arial"/>
          <w:b/>
          <w:bCs/>
          <w:u w:val="single"/>
        </w:rPr>
        <w:t>están en antecedentes</w:t>
      </w:r>
      <w:r w:rsidRPr="00823402">
        <w:rPr>
          <w:rFonts w:ascii="Arial" w:hAnsi="Arial" w:cs="Arial"/>
        </w:rPr>
        <w:t xml:space="preserve"> de lo más </w:t>
      </w:r>
      <w:r w:rsidRPr="00DC643F">
        <w:rPr>
          <w:rFonts w:ascii="Arial" w:hAnsi="Arial" w:cs="Arial"/>
          <w:b/>
          <w:bCs/>
        </w:rPr>
        <w:t>relevante</w:t>
      </w:r>
      <w:r w:rsidRPr="00823402">
        <w:rPr>
          <w:rFonts w:ascii="Arial" w:hAnsi="Arial" w:cs="Arial"/>
        </w:rPr>
        <w:t xml:space="preserve"> de su contenido. Y aquí es donde se debe marcar la diferencia con los otros medios, amén de profundizar sobre los hechos y sus protagonistas, hacerlo con amenidad, contar mejor la historia. En las clases de géneros periodísticos se recuerda a los estudiantes un caso simple, pero válido. Todos ustedes conocen la historia de la Caperucita Roja y todos la pueden contar, pero con una gran salvedad: unos la cuentan bien y otros la cuentan mal; unos la hacen atractiva, interesante, con suspenso, apasionante e incluso novedosa, y otros aburren con su relato. </w:t>
      </w:r>
    </w:p>
    <w:p w14:paraId="5DEC49BC" w14:textId="77777777" w:rsidR="006C415D" w:rsidRPr="00823402" w:rsidRDefault="006C415D" w:rsidP="00823402">
      <w:pPr>
        <w:jc w:val="both"/>
        <w:rPr>
          <w:rFonts w:ascii="Arial" w:hAnsi="Arial" w:cs="Arial"/>
        </w:rPr>
      </w:pPr>
      <w:r w:rsidRPr="00823402">
        <w:rPr>
          <w:rFonts w:ascii="Arial" w:hAnsi="Arial" w:cs="Arial"/>
        </w:rPr>
        <w:t xml:space="preserve">10. De vuelta al Premio Miguel de Cervantes, era una oportunidad para informar de lo sucedido en la liturgia académica y también de los episodios que la rodearon, a fin de que los lectores participasen, a través del relato, de la solemnidad de lo vivido en «la ciudad del saber» y también de su humanidad. Es una noticia de profundo significado para las letras nacionales y que enorgullece a los chilenos.  </w:t>
      </w:r>
    </w:p>
    <w:p w14:paraId="19CF1559" w14:textId="5A3FD572" w:rsidR="006C415D" w:rsidRPr="00823402" w:rsidRDefault="006C415D" w:rsidP="00BA6DED">
      <w:pPr>
        <w:rPr>
          <w:rFonts w:ascii="Arial" w:hAnsi="Arial" w:cs="Arial"/>
          <w:i/>
          <w:iCs/>
        </w:rPr>
      </w:pPr>
      <w:r w:rsidRPr="00823402">
        <w:rPr>
          <w:rFonts w:ascii="Arial" w:hAnsi="Arial" w:cs="Arial"/>
          <w:i/>
          <w:iCs/>
        </w:rPr>
        <w:t xml:space="preserve">Joaquín Villarino, El orgullo por la </w:t>
      </w:r>
      <w:proofErr w:type="spellStart"/>
      <w:r w:rsidRPr="00823402">
        <w:rPr>
          <w:rFonts w:ascii="Arial" w:hAnsi="Arial" w:cs="Arial"/>
          <w:i/>
          <w:iCs/>
        </w:rPr>
        <w:t>antipoesía</w:t>
      </w:r>
      <w:proofErr w:type="spellEnd"/>
      <w:r w:rsidRPr="00823402">
        <w:rPr>
          <w:rFonts w:ascii="Arial" w:hAnsi="Arial" w:cs="Arial"/>
          <w:i/>
          <w:iCs/>
        </w:rPr>
        <w:t>, www.latercera.com, 29-04-2012</w:t>
      </w:r>
    </w:p>
    <w:p w14:paraId="49D9686C" w14:textId="29A5A709" w:rsidR="00CD5ACA" w:rsidRPr="00823402" w:rsidRDefault="00CD5ACA" w:rsidP="00CD5ACA">
      <w:pPr>
        <w:rPr>
          <w:rFonts w:ascii="Arial" w:hAnsi="Arial" w:cs="Arial"/>
        </w:rPr>
      </w:pPr>
      <w:proofErr w:type="gramStart"/>
      <w:r w:rsidRPr="00823402">
        <w:rPr>
          <w:rFonts w:ascii="Arial" w:hAnsi="Arial" w:cs="Arial"/>
        </w:rPr>
        <w:lastRenderedPageBreak/>
        <w:t>1.</w:t>
      </w:r>
      <w:r w:rsidRPr="00823402">
        <w:rPr>
          <w:rFonts w:ascii="Arial" w:hAnsi="Arial" w:cs="Arial"/>
        </w:rPr>
        <w:t>¿</w:t>
      </w:r>
      <w:proofErr w:type="gramEnd"/>
      <w:r w:rsidRPr="00823402">
        <w:rPr>
          <w:rFonts w:ascii="Arial" w:hAnsi="Arial" w:cs="Arial"/>
        </w:rPr>
        <w:t xml:space="preserve">Cuál es el sentido de la palabra PLANTEA en el octavo párrafo del texto leído? </w:t>
      </w:r>
    </w:p>
    <w:p w14:paraId="0AF69044" w14:textId="77777777" w:rsidR="00CD5ACA" w:rsidRPr="00823402" w:rsidRDefault="00CD5ACA" w:rsidP="00CD5ACA">
      <w:pPr>
        <w:rPr>
          <w:rFonts w:ascii="Arial" w:hAnsi="Arial" w:cs="Arial"/>
        </w:rPr>
      </w:pPr>
      <w:r w:rsidRPr="00823402">
        <w:rPr>
          <w:rFonts w:ascii="Arial" w:hAnsi="Arial" w:cs="Arial"/>
        </w:rPr>
        <w:t xml:space="preserve">A) SUGIERE, porque un periodista aconseja a sus compañeros sobre cómo conseguir buenas historias. </w:t>
      </w:r>
    </w:p>
    <w:p w14:paraId="6C3A9959" w14:textId="77777777" w:rsidR="00CD5ACA" w:rsidRPr="00823402" w:rsidRDefault="00CD5ACA" w:rsidP="00CD5ACA">
      <w:pPr>
        <w:rPr>
          <w:rFonts w:ascii="Arial" w:hAnsi="Arial" w:cs="Arial"/>
        </w:rPr>
      </w:pPr>
      <w:r w:rsidRPr="00823402">
        <w:rPr>
          <w:rFonts w:ascii="Arial" w:hAnsi="Arial" w:cs="Arial"/>
        </w:rPr>
        <w:t xml:space="preserve">B) EXPRESA, porque un periodista exterioriza sus sentimientos en relación con su experiencia periodística. </w:t>
      </w:r>
    </w:p>
    <w:p w14:paraId="3B6BB232" w14:textId="77777777" w:rsidR="00CD5ACA" w:rsidRPr="00823402" w:rsidRDefault="00CD5ACA" w:rsidP="00CD5ACA">
      <w:pPr>
        <w:rPr>
          <w:rFonts w:ascii="Arial" w:hAnsi="Arial" w:cs="Arial"/>
        </w:rPr>
      </w:pPr>
      <w:r w:rsidRPr="00823402">
        <w:rPr>
          <w:rFonts w:ascii="Arial" w:hAnsi="Arial" w:cs="Arial"/>
          <w:highlight w:val="yellow"/>
        </w:rPr>
        <w:t>C) PROPONE, porque un periodista formula una opinión sobre el modo de ejercer el periodismo.</w:t>
      </w:r>
      <w:r w:rsidRPr="00823402">
        <w:rPr>
          <w:rFonts w:ascii="Arial" w:hAnsi="Arial" w:cs="Arial"/>
        </w:rPr>
        <w:t xml:space="preserve"> </w:t>
      </w:r>
    </w:p>
    <w:p w14:paraId="3730906C" w14:textId="2DA00514" w:rsidR="006C415D" w:rsidRPr="00823402" w:rsidRDefault="00CD5ACA" w:rsidP="00CD5ACA">
      <w:pPr>
        <w:rPr>
          <w:rFonts w:ascii="Arial" w:hAnsi="Arial" w:cs="Arial"/>
        </w:rPr>
      </w:pPr>
      <w:r w:rsidRPr="00823402">
        <w:rPr>
          <w:rFonts w:ascii="Arial" w:hAnsi="Arial" w:cs="Arial"/>
        </w:rPr>
        <w:t xml:space="preserve">D) EXPONE, porque un periodista revela la manera en que ha recopilado buenas historias. </w:t>
      </w:r>
    </w:p>
    <w:p w14:paraId="1325B050" w14:textId="77777777" w:rsidR="00CD5ACA" w:rsidRPr="00823402" w:rsidRDefault="00CD5ACA" w:rsidP="00CD5ACA">
      <w:pPr>
        <w:rPr>
          <w:rFonts w:ascii="Arial" w:hAnsi="Arial" w:cs="Arial"/>
        </w:rPr>
      </w:pPr>
      <w:r w:rsidRPr="00823402">
        <w:rPr>
          <w:rFonts w:ascii="Arial" w:hAnsi="Arial" w:cs="Arial"/>
        </w:rPr>
        <w:t xml:space="preserve">2. </w:t>
      </w:r>
      <w:r w:rsidRPr="00823402">
        <w:rPr>
          <w:rFonts w:ascii="Arial" w:hAnsi="Arial" w:cs="Arial"/>
        </w:rPr>
        <w:t xml:space="preserve">¿Cuál es el sentido de la palabra RELEVANTE en el contexto del noveno párrafo del texto leído? </w:t>
      </w:r>
    </w:p>
    <w:p w14:paraId="4C63F5E7" w14:textId="77777777" w:rsidR="00CD5ACA" w:rsidRPr="00823402" w:rsidRDefault="00CD5ACA" w:rsidP="00CD5ACA">
      <w:pPr>
        <w:rPr>
          <w:rFonts w:ascii="Arial" w:hAnsi="Arial" w:cs="Arial"/>
        </w:rPr>
      </w:pPr>
      <w:r w:rsidRPr="00823402">
        <w:rPr>
          <w:rFonts w:ascii="Arial" w:hAnsi="Arial" w:cs="Arial"/>
        </w:rPr>
        <w:t xml:space="preserve">A) NOTABLE, porque el contenido global de cada uno de los diarios es manejado con anterioridad por sus asiduos lectores. </w:t>
      </w:r>
    </w:p>
    <w:p w14:paraId="197CAFFF" w14:textId="77777777" w:rsidR="00CD5ACA" w:rsidRPr="00823402" w:rsidRDefault="00CD5ACA" w:rsidP="00CD5ACA">
      <w:pPr>
        <w:rPr>
          <w:rFonts w:ascii="Arial" w:hAnsi="Arial" w:cs="Arial"/>
        </w:rPr>
      </w:pPr>
      <w:r w:rsidRPr="00823402">
        <w:rPr>
          <w:rFonts w:ascii="Arial" w:hAnsi="Arial" w:cs="Arial"/>
        </w:rPr>
        <w:t xml:space="preserve">B) SELECTO, porque los lectores cuentan con información privilegiada antes de leer los diarios. </w:t>
      </w:r>
    </w:p>
    <w:p w14:paraId="2BC39A73" w14:textId="77777777" w:rsidR="00CD5ACA" w:rsidRPr="00823402" w:rsidRDefault="00CD5ACA" w:rsidP="00CD5ACA">
      <w:pPr>
        <w:rPr>
          <w:rFonts w:ascii="Arial" w:hAnsi="Arial" w:cs="Arial"/>
        </w:rPr>
      </w:pPr>
      <w:r w:rsidRPr="00823402">
        <w:rPr>
          <w:rFonts w:ascii="Arial" w:hAnsi="Arial" w:cs="Arial"/>
          <w:highlight w:val="yellow"/>
        </w:rPr>
        <w:t>C) DESTACADO, porque la información más importante de los diarios es conocida previamente por los lectores.</w:t>
      </w:r>
      <w:r w:rsidRPr="00823402">
        <w:rPr>
          <w:rFonts w:ascii="Arial" w:hAnsi="Arial" w:cs="Arial"/>
        </w:rPr>
        <w:t xml:space="preserve"> </w:t>
      </w:r>
    </w:p>
    <w:p w14:paraId="177BC9D0" w14:textId="77777777" w:rsidR="00CD5ACA" w:rsidRDefault="00CD5ACA" w:rsidP="00CD5ACA">
      <w:pPr>
        <w:rPr>
          <w:rFonts w:ascii="Arial" w:hAnsi="Arial" w:cs="Arial"/>
        </w:rPr>
      </w:pPr>
      <w:r w:rsidRPr="00823402">
        <w:rPr>
          <w:rFonts w:ascii="Arial" w:hAnsi="Arial" w:cs="Arial"/>
        </w:rPr>
        <w:t xml:space="preserve">D) PROMINENTE, porque los lectores consideran que un contenido es sobresaliente cuando el diario es conocido.  </w:t>
      </w:r>
    </w:p>
    <w:p w14:paraId="337571E3" w14:textId="77777777" w:rsidR="00823402" w:rsidRDefault="00823402" w:rsidP="00CD5ACA">
      <w:pPr>
        <w:rPr>
          <w:rFonts w:ascii="Arial" w:hAnsi="Arial" w:cs="Arial"/>
        </w:rPr>
      </w:pPr>
      <w:r>
        <w:rPr>
          <w:rFonts w:ascii="Arial" w:hAnsi="Arial" w:cs="Arial"/>
        </w:rPr>
        <w:t xml:space="preserve">3. </w:t>
      </w:r>
      <w:r w:rsidRPr="00823402">
        <w:rPr>
          <w:rFonts w:ascii="Arial" w:hAnsi="Arial" w:cs="Arial"/>
        </w:rPr>
        <w:t xml:space="preserve">Según lo expresado en el quinto párrafo, lo que acerca al lector al relato realizado por el diario El País sobre la premiación es </w:t>
      </w:r>
    </w:p>
    <w:p w14:paraId="56DECD3C" w14:textId="77777777" w:rsidR="00823402" w:rsidRDefault="00823402" w:rsidP="00CD5ACA">
      <w:pPr>
        <w:rPr>
          <w:rFonts w:ascii="Arial" w:hAnsi="Arial" w:cs="Arial"/>
        </w:rPr>
      </w:pPr>
      <w:r w:rsidRPr="00823402">
        <w:rPr>
          <w:rFonts w:ascii="Arial" w:hAnsi="Arial" w:cs="Arial"/>
          <w:highlight w:val="yellow"/>
        </w:rPr>
        <w:t>A) la descripción de los atuendos de las personas que asistieron a la premiación.</w:t>
      </w:r>
      <w:r w:rsidRPr="00823402">
        <w:rPr>
          <w:rFonts w:ascii="Arial" w:hAnsi="Arial" w:cs="Arial"/>
        </w:rPr>
        <w:t xml:space="preserve"> B) la poca variedad de platillos que se sirvieron durante el „catering‟. </w:t>
      </w:r>
    </w:p>
    <w:p w14:paraId="59739EC7" w14:textId="77777777" w:rsidR="00823402" w:rsidRDefault="00823402" w:rsidP="00CD5ACA">
      <w:pPr>
        <w:rPr>
          <w:rFonts w:ascii="Arial" w:hAnsi="Arial" w:cs="Arial"/>
        </w:rPr>
      </w:pPr>
      <w:r w:rsidRPr="00823402">
        <w:rPr>
          <w:rFonts w:ascii="Arial" w:hAnsi="Arial" w:cs="Arial"/>
        </w:rPr>
        <w:t xml:space="preserve">C) la concurrencia de personajes destacados en el ámbito de las letras. </w:t>
      </w:r>
    </w:p>
    <w:p w14:paraId="48AFB236" w14:textId="77777777" w:rsidR="00823402" w:rsidRDefault="00823402" w:rsidP="00CD5ACA">
      <w:pPr>
        <w:rPr>
          <w:rFonts w:ascii="Arial" w:hAnsi="Arial" w:cs="Arial"/>
        </w:rPr>
      </w:pPr>
      <w:r w:rsidRPr="00823402">
        <w:rPr>
          <w:rFonts w:ascii="Arial" w:hAnsi="Arial" w:cs="Arial"/>
        </w:rPr>
        <w:t xml:space="preserve">D) las opiniones que emitieron los invitados a la recepción posterior. </w:t>
      </w:r>
    </w:p>
    <w:p w14:paraId="6F4C6BD4" w14:textId="77777777" w:rsidR="00076BF6" w:rsidRDefault="00076BF6" w:rsidP="00CD5ACA">
      <w:pPr>
        <w:rPr>
          <w:rFonts w:ascii="Arial" w:hAnsi="Arial" w:cs="Arial"/>
        </w:rPr>
      </w:pPr>
    </w:p>
    <w:p w14:paraId="425F2C79" w14:textId="77777777" w:rsidR="00076BF6" w:rsidRDefault="00076BF6" w:rsidP="00CD5ACA">
      <w:pPr>
        <w:rPr>
          <w:rFonts w:ascii="Arial" w:hAnsi="Arial" w:cs="Arial"/>
        </w:rPr>
      </w:pPr>
    </w:p>
    <w:p w14:paraId="430F3CD7" w14:textId="77777777" w:rsidR="00076BF6" w:rsidRDefault="00076BF6" w:rsidP="00CD5ACA">
      <w:pPr>
        <w:rPr>
          <w:rFonts w:ascii="Arial" w:hAnsi="Arial" w:cs="Arial"/>
        </w:rPr>
      </w:pPr>
    </w:p>
    <w:p w14:paraId="578325A0" w14:textId="77777777" w:rsidR="00076BF6" w:rsidRDefault="00076BF6" w:rsidP="00CD5ACA">
      <w:pPr>
        <w:rPr>
          <w:rFonts w:ascii="Arial" w:hAnsi="Arial" w:cs="Arial"/>
        </w:rPr>
      </w:pPr>
    </w:p>
    <w:p w14:paraId="13A61877" w14:textId="77777777" w:rsidR="00076BF6" w:rsidRDefault="00076BF6" w:rsidP="00CD5ACA">
      <w:pPr>
        <w:rPr>
          <w:rFonts w:ascii="Arial" w:hAnsi="Arial" w:cs="Arial"/>
        </w:rPr>
      </w:pPr>
    </w:p>
    <w:p w14:paraId="78462226" w14:textId="77777777" w:rsidR="00076BF6" w:rsidRDefault="00823402" w:rsidP="00076BF6">
      <w:pPr>
        <w:jc w:val="both"/>
        <w:rPr>
          <w:rFonts w:ascii="Arial" w:hAnsi="Arial" w:cs="Arial"/>
        </w:rPr>
      </w:pPr>
      <w:r>
        <w:rPr>
          <w:rFonts w:ascii="Arial" w:hAnsi="Arial" w:cs="Arial"/>
        </w:rPr>
        <w:lastRenderedPageBreak/>
        <w:t xml:space="preserve">4. </w:t>
      </w:r>
      <w:r w:rsidR="00076BF6" w:rsidRPr="00076BF6">
        <w:rPr>
          <w:rFonts w:ascii="Arial" w:hAnsi="Arial" w:cs="Arial"/>
        </w:rPr>
        <w:t xml:space="preserve">Según el texto, la insatisfacción del emisor por la insuficiente información aparecida en un diario local acerca de la ceremonia de entrega del Premio Miguel de </w:t>
      </w:r>
      <w:proofErr w:type="gramStart"/>
      <w:r w:rsidR="00076BF6" w:rsidRPr="00076BF6">
        <w:rPr>
          <w:rFonts w:ascii="Arial" w:hAnsi="Arial" w:cs="Arial"/>
        </w:rPr>
        <w:t>Cervantes,</w:t>
      </w:r>
      <w:proofErr w:type="gramEnd"/>
      <w:r w:rsidR="00076BF6" w:rsidRPr="00076BF6">
        <w:rPr>
          <w:rFonts w:ascii="Arial" w:hAnsi="Arial" w:cs="Arial"/>
        </w:rPr>
        <w:t xml:space="preserve"> se debe a la  </w:t>
      </w:r>
    </w:p>
    <w:p w14:paraId="4B6E7A79" w14:textId="77777777" w:rsidR="00076BF6" w:rsidRDefault="00076BF6" w:rsidP="00CD5ACA">
      <w:pPr>
        <w:rPr>
          <w:rFonts w:ascii="Arial" w:hAnsi="Arial" w:cs="Arial"/>
        </w:rPr>
      </w:pPr>
      <w:r w:rsidRPr="00076BF6">
        <w:rPr>
          <w:rFonts w:ascii="Arial" w:hAnsi="Arial" w:cs="Arial"/>
        </w:rPr>
        <w:t xml:space="preserve">A) presencia del nieto del galardonado </w:t>
      </w:r>
      <w:proofErr w:type="spellStart"/>
      <w:r w:rsidRPr="00076BF6">
        <w:rPr>
          <w:rFonts w:ascii="Arial" w:hAnsi="Arial" w:cs="Arial"/>
        </w:rPr>
        <w:t>antipoeta</w:t>
      </w:r>
      <w:proofErr w:type="spellEnd"/>
      <w:r w:rsidRPr="00076BF6">
        <w:rPr>
          <w:rFonts w:ascii="Arial" w:hAnsi="Arial" w:cs="Arial"/>
        </w:rPr>
        <w:t xml:space="preserve">. </w:t>
      </w:r>
    </w:p>
    <w:p w14:paraId="5F787187" w14:textId="77777777" w:rsidR="00076BF6" w:rsidRDefault="00076BF6" w:rsidP="00CD5ACA">
      <w:pPr>
        <w:rPr>
          <w:rFonts w:ascii="Arial" w:hAnsi="Arial" w:cs="Arial"/>
        </w:rPr>
      </w:pPr>
      <w:r w:rsidRPr="00076BF6">
        <w:rPr>
          <w:rFonts w:ascii="Arial" w:hAnsi="Arial" w:cs="Arial"/>
        </w:rPr>
        <w:t xml:space="preserve">B) escasez de este tipo de reconocimientos a nivel nacional. </w:t>
      </w:r>
    </w:p>
    <w:p w14:paraId="12DA623A" w14:textId="77777777" w:rsidR="00076BF6" w:rsidRDefault="00076BF6" w:rsidP="00CD5ACA">
      <w:pPr>
        <w:rPr>
          <w:rFonts w:ascii="Arial" w:hAnsi="Arial" w:cs="Arial"/>
        </w:rPr>
      </w:pPr>
      <w:r w:rsidRPr="00076BF6">
        <w:rPr>
          <w:rFonts w:ascii="Arial" w:hAnsi="Arial" w:cs="Arial"/>
        </w:rPr>
        <w:t xml:space="preserve">C) asistencia de autoridades políticas chilenas. </w:t>
      </w:r>
    </w:p>
    <w:p w14:paraId="53C88857" w14:textId="1B0EC3B0" w:rsidR="00076BF6" w:rsidRDefault="00076BF6" w:rsidP="00076BF6">
      <w:pPr>
        <w:rPr>
          <w:rFonts w:ascii="Arial" w:hAnsi="Arial" w:cs="Arial"/>
        </w:rPr>
      </w:pPr>
      <w:r w:rsidRPr="00076BF6">
        <w:rPr>
          <w:rFonts w:ascii="Arial" w:hAnsi="Arial" w:cs="Arial"/>
          <w:highlight w:val="yellow"/>
        </w:rPr>
        <w:t>D</w:t>
      </w:r>
      <w:r w:rsidRPr="00076BF6">
        <w:rPr>
          <w:rFonts w:ascii="Arial" w:hAnsi="Arial" w:cs="Arial"/>
          <w:highlight w:val="yellow"/>
        </w:rPr>
        <w:t>) importancia cultural que representa este galardón.</w:t>
      </w:r>
    </w:p>
    <w:p w14:paraId="6DA07AFB" w14:textId="77777777" w:rsidR="00076BF6" w:rsidRDefault="00076BF6" w:rsidP="00076BF6">
      <w:pPr>
        <w:rPr>
          <w:rFonts w:ascii="Arial" w:hAnsi="Arial" w:cs="Arial"/>
        </w:rPr>
      </w:pPr>
    </w:p>
    <w:p w14:paraId="0AD790FE" w14:textId="77777777" w:rsidR="00076BF6" w:rsidRDefault="00076BF6" w:rsidP="00076BF6">
      <w:pPr>
        <w:rPr>
          <w:rFonts w:ascii="Arial" w:hAnsi="Arial" w:cs="Arial"/>
        </w:rPr>
      </w:pPr>
      <w:r>
        <w:rPr>
          <w:rFonts w:ascii="Arial" w:hAnsi="Arial" w:cs="Arial"/>
        </w:rPr>
        <w:t xml:space="preserve">5. </w:t>
      </w:r>
      <w:r w:rsidRPr="00076BF6">
        <w:rPr>
          <w:rFonts w:ascii="Arial" w:hAnsi="Arial" w:cs="Arial"/>
        </w:rPr>
        <w:t xml:space="preserve">Del último párrafo del texto, se infiere que para el emisor  </w:t>
      </w:r>
    </w:p>
    <w:p w14:paraId="1F3BF17E" w14:textId="77777777" w:rsidR="00076BF6" w:rsidRDefault="00076BF6" w:rsidP="00076BF6">
      <w:pPr>
        <w:rPr>
          <w:rFonts w:ascii="Arial" w:hAnsi="Arial" w:cs="Arial"/>
          <w:highlight w:val="yellow"/>
        </w:rPr>
      </w:pPr>
      <w:r w:rsidRPr="00076BF6">
        <w:rPr>
          <w:rFonts w:ascii="Arial" w:hAnsi="Arial" w:cs="Arial"/>
          <w:highlight w:val="yellow"/>
        </w:rPr>
        <w:t xml:space="preserve">A) el periodismo desperdició un hecho culturalmente noticioso. </w:t>
      </w:r>
    </w:p>
    <w:p w14:paraId="38F83C54" w14:textId="77777777" w:rsidR="00076BF6" w:rsidRDefault="00076BF6" w:rsidP="00076BF6">
      <w:pPr>
        <w:rPr>
          <w:rFonts w:ascii="Arial" w:hAnsi="Arial" w:cs="Arial"/>
        </w:rPr>
      </w:pPr>
      <w:r w:rsidRPr="00076BF6">
        <w:rPr>
          <w:rFonts w:ascii="Arial" w:hAnsi="Arial" w:cs="Arial"/>
        </w:rPr>
        <w:t xml:space="preserve">B) la ceremonia académica fue solemne por ocurrir en la ciudad del saber. </w:t>
      </w:r>
    </w:p>
    <w:p w14:paraId="79822AE3" w14:textId="77777777" w:rsidR="00076BF6" w:rsidRDefault="00076BF6" w:rsidP="00076BF6">
      <w:pPr>
        <w:rPr>
          <w:rFonts w:ascii="Arial" w:hAnsi="Arial" w:cs="Arial"/>
        </w:rPr>
      </w:pPr>
      <w:r w:rsidRPr="00076BF6">
        <w:rPr>
          <w:rFonts w:ascii="Arial" w:hAnsi="Arial" w:cs="Arial"/>
        </w:rPr>
        <w:t xml:space="preserve">C) el periodismo aporta al orgullo y a las letras nacionales. </w:t>
      </w:r>
    </w:p>
    <w:p w14:paraId="4C135F5A" w14:textId="77777777" w:rsidR="00076BF6" w:rsidRDefault="00076BF6" w:rsidP="00076BF6">
      <w:pPr>
        <w:rPr>
          <w:rFonts w:ascii="Arial" w:hAnsi="Arial" w:cs="Arial"/>
        </w:rPr>
      </w:pPr>
      <w:r w:rsidRPr="00076BF6">
        <w:rPr>
          <w:rFonts w:ascii="Arial" w:hAnsi="Arial" w:cs="Arial"/>
        </w:rPr>
        <w:t xml:space="preserve">D) la ceremonia referida constituía una historia novedosa. </w:t>
      </w:r>
    </w:p>
    <w:p w14:paraId="0F69228C" w14:textId="77777777" w:rsidR="00076BF6" w:rsidRDefault="00076BF6" w:rsidP="00076BF6">
      <w:pPr>
        <w:rPr>
          <w:rFonts w:ascii="Arial" w:hAnsi="Arial" w:cs="Arial"/>
        </w:rPr>
      </w:pPr>
    </w:p>
    <w:p w14:paraId="1F7D6A3D" w14:textId="77777777" w:rsidR="00E87AF4" w:rsidRDefault="00076BF6" w:rsidP="00076BF6">
      <w:pPr>
        <w:rPr>
          <w:rFonts w:ascii="Arial" w:hAnsi="Arial" w:cs="Arial"/>
        </w:rPr>
      </w:pPr>
      <w:r>
        <w:rPr>
          <w:rFonts w:ascii="Arial" w:hAnsi="Arial" w:cs="Arial"/>
        </w:rPr>
        <w:t xml:space="preserve">6. </w:t>
      </w:r>
      <w:r w:rsidR="00E87AF4" w:rsidRPr="00E87AF4">
        <w:rPr>
          <w:rFonts w:ascii="Arial" w:hAnsi="Arial" w:cs="Arial"/>
        </w:rPr>
        <w:t xml:space="preserve">¿Cuál es el tema del texto?   </w:t>
      </w:r>
    </w:p>
    <w:p w14:paraId="1822C398" w14:textId="77777777" w:rsidR="00E87AF4" w:rsidRDefault="00E87AF4" w:rsidP="00E87AF4">
      <w:pPr>
        <w:jc w:val="both"/>
        <w:rPr>
          <w:rFonts w:ascii="Arial" w:hAnsi="Arial" w:cs="Arial"/>
        </w:rPr>
      </w:pPr>
      <w:r w:rsidRPr="00E87AF4">
        <w:rPr>
          <w:rFonts w:ascii="Arial" w:hAnsi="Arial" w:cs="Arial"/>
        </w:rPr>
        <w:t xml:space="preserve">A) Una descripción detallada de los pormenores que rodearon la entrega del Premio Miguel de Cervantes.  </w:t>
      </w:r>
    </w:p>
    <w:p w14:paraId="46B49677" w14:textId="1416E443" w:rsidR="00E87AF4" w:rsidRDefault="00E87AF4" w:rsidP="00E87AF4">
      <w:pPr>
        <w:jc w:val="both"/>
        <w:rPr>
          <w:rFonts w:ascii="Arial" w:hAnsi="Arial" w:cs="Arial"/>
        </w:rPr>
      </w:pPr>
      <w:r w:rsidRPr="00E87AF4">
        <w:rPr>
          <w:rFonts w:ascii="Arial" w:hAnsi="Arial" w:cs="Arial"/>
          <w:highlight w:val="yellow"/>
        </w:rPr>
        <w:t>B</w:t>
      </w:r>
      <w:r w:rsidRPr="00E87AF4">
        <w:rPr>
          <w:rFonts w:ascii="Arial" w:hAnsi="Arial" w:cs="Arial"/>
          <w:highlight w:val="yellow"/>
        </w:rPr>
        <w:t>) La utilización de la entrega del Premio Miguel de Cervantes a Nicanor Parra como un ejemplo para reflexionar sobre el carácter del periodismo.</w:t>
      </w:r>
    </w:p>
    <w:p w14:paraId="5803CD55" w14:textId="0FBA94FF" w:rsidR="00E87AF4" w:rsidRDefault="00E87AF4" w:rsidP="00E87AF4">
      <w:pPr>
        <w:jc w:val="both"/>
        <w:rPr>
          <w:rFonts w:ascii="Arial" w:hAnsi="Arial" w:cs="Arial"/>
        </w:rPr>
      </w:pPr>
      <w:r>
        <w:rPr>
          <w:rFonts w:ascii="Arial" w:hAnsi="Arial" w:cs="Arial"/>
        </w:rPr>
        <w:t>C</w:t>
      </w:r>
      <w:r w:rsidRPr="00E87AF4">
        <w:rPr>
          <w:rFonts w:ascii="Arial" w:hAnsi="Arial" w:cs="Arial"/>
        </w:rPr>
        <w:t xml:space="preserve">) La importancia del Premio Miguel de Cervantes para el mundo hispano parlante.    </w:t>
      </w:r>
    </w:p>
    <w:p w14:paraId="1C6E931F" w14:textId="119DEE3C" w:rsidR="00E87AF4" w:rsidRDefault="00E87AF4" w:rsidP="00E87AF4">
      <w:pPr>
        <w:jc w:val="both"/>
        <w:rPr>
          <w:rFonts w:ascii="Arial" w:hAnsi="Arial" w:cs="Arial"/>
        </w:rPr>
      </w:pPr>
      <w:r>
        <w:rPr>
          <w:rFonts w:ascii="Arial" w:hAnsi="Arial" w:cs="Arial"/>
        </w:rPr>
        <w:t>D</w:t>
      </w:r>
      <w:r w:rsidRPr="00E87AF4">
        <w:rPr>
          <w:rFonts w:ascii="Arial" w:hAnsi="Arial" w:cs="Arial"/>
        </w:rPr>
        <w:t xml:space="preserve">) La participación de Cristóbal Ugarte, como representante de Nicanor Parra, en la entrega del Premio Miguel de Cervantes en España.  </w:t>
      </w:r>
    </w:p>
    <w:p w14:paraId="523011BD" w14:textId="77777777" w:rsidR="002D0085" w:rsidRDefault="002D0085" w:rsidP="00E87AF4">
      <w:pPr>
        <w:jc w:val="both"/>
        <w:rPr>
          <w:rFonts w:ascii="Arial" w:hAnsi="Arial" w:cs="Arial"/>
        </w:rPr>
      </w:pPr>
    </w:p>
    <w:p w14:paraId="7AC6F8EF" w14:textId="77777777" w:rsidR="00256A0D" w:rsidRDefault="002D0085" w:rsidP="00E87AF4">
      <w:pPr>
        <w:jc w:val="both"/>
        <w:rPr>
          <w:rFonts w:ascii="Arial" w:hAnsi="Arial" w:cs="Arial"/>
        </w:rPr>
      </w:pPr>
      <w:r>
        <w:rPr>
          <w:rFonts w:ascii="Arial" w:hAnsi="Arial" w:cs="Arial"/>
        </w:rPr>
        <w:t xml:space="preserve">7. </w:t>
      </w:r>
      <w:r w:rsidR="00256A0D" w:rsidRPr="00256A0D">
        <w:rPr>
          <w:rFonts w:ascii="Arial" w:hAnsi="Arial" w:cs="Arial"/>
        </w:rPr>
        <w:t xml:space="preserve">En el noveno párrafo se menciona la historia de la Caperucita Roja para demostrar que </w:t>
      </w:r>
    </w:p>
    <w:p w14:paraId="0F0F18A2" w14:textId="77777777" w:rsidR="00256A0D" w:rsidRDefault="00256A0D" w:rsidP="00E87AF4">
      <w:pPr>
        <w:jc w:val="both"/>
        <w:rPr>
          <w:rFonts w:ascii="Arial" w:hAnsi="Arial" w:cs="Arial"/>
        </w:rPr>
      </w:pPr>
      <w:r w:rsidRPr="00256A0D">
        <w:rPr>
          <w:rFonts w:ascii="Arial" w:hAnsi="Arial" w:cs="Arial"/>
        </w:rPr>
        <w:t xml:space="preserve">A) existen las buenas y las malas historias.  </w:t>
      </w:r>
    </w:p>
    <w:p w14:paraId="56B71559" w14:textId="77777777" w:rsidR="00256A0D" w:rsidRDefault="00256A0D" w:rsidP="00E87AF4">
      <w:pPr>
        <w:jc w:val="both"/>
        <w:rPr>
          <w:rFonts w:ascii="Arial" w:hAnsi="Arial" w:cs="Arial"/>
        </w:rPr>
      </w:pPr>
      <w:r w:rsidRPr="00256A0D">
        <w:rPr>
          <w:rFonts w:ascii="Arial" w:hAnsi="Arial" w:cs="Arial"/>
          <w:highlight w:val="yellow"/>
        </w:rPr>
        <w:t>B) unos pueden contar bien y otros mal esa misma historia.</w:t>
      </w:r>
      <w:r w:rsidRPr="00256A0D">
        <w:rPr>
          <w:rFonts w:ascii="Arial" w:hAnsi="Arial" w:cs="Arial"/>
        </w:rPr>
        <w:t xml:space="preserve">  </w:t>
      </w:r>
    </w:p>
    <w:p w14:paraId="42283475" w14:textId="77777777" w:rsidR="00256A0D" w:rsidRDefault="00256A0D" w:rsidP="00E87AF4">
      <w:pPr>
        <w:jc w:val="both"/>
        <w:rPr>
          <w:rFonts w:ascii="Arial" w:hAnsi="Arial" w:cs="Arial"/>
        </w:rPr>
      </w:pPr>
      <w:r w:rsidRPr="00256A0D">
        <w:rPr>
          <w:rFonts w:ascii="Arial" w:hAnsi="Arial" w:cs="Arial"/>
        </w:rPr>
        <w:t xml:space="preserve">C) las buenas historias son relevantes por su contenido. </w:t>
      </w:r>
    </w:p>
    <w:p w14:paraId="649304E8" w14:textId="77777777" w:rsidR="00256A0D" w:rsidRDefault="00256A0D" w:rsidP="00E87AF4">
      <w:pPr>
        <w:jc w:val="both"/>
        <w:rPr>
          <w:rFonts w:ascii="Arial" w:hAnsi="Arial" w:cs="Arial"/>
        </w:rPr>
      </w:pPr>
      <w:r w:rsidRPr="00256A0D">
        <w:rPr>
          <w:rFonts w:ascii="Arial" w:hAnsi="Arial" w:cs="Arial"/>
        </w:rPr>
        <w:t xml:space="preserve">D) esa historia profundiza sobre los hechos de sus protagonistas.  </w:t>
      </w:r>
    </w:p>
    <w:p w14:paraId="2472482A" w14:textId="77777777" w:rsidR="00C943EB" w:rsidRDefault="0048213E" w:rsidP="00E87AF4">
      <w:pPr>
        <w:jc w:val="both"/>
        <w:rPr>
          <w:rFonts w:ascii="Arial" w:hAnsi="Arial" w:cs="Arial"/>
        </w:rPr>
      </w:pPr>
      <w:r>
        <w:rPr>
          <w:rFonts w:ascii="Arial" w:hAnsi="Arial" w:cs="Arial"/>
        </w:rPr>
        <w:lastRenderedPageBreak/>
        <w:t xml:space="preserve">8. </w:t>
      </w:r>
      <w:r w:rsidR="00C943EB" w:rsidRPr="00C943EB">
        <w:rPr>
          <w:rFonts w:ascii="Arial" w:hAnsi="Arial" w:cs="Arial"/>
        </w:rPr>
        <w:t xml:space="preserve">¿Cuál es la función discursiva del octavo párrafo? </w:t>
      </w:r>
    </w:p>
    <w:p w14:paraId="7B26A39E" w14:textId="77777777" w:rsidR="00C943EB" w:rsidRDefault="00C943EB" w:rsidP="00E87AF4">
      <w:pPr>
        <w:jc w:val="both"/>
        <w:rPr>
          <w:rFonts w:ascii="Arial" w:hAnsi="Arial" w:cs="Arial"/>
        </w:rPr>
      </w:pPr>
      <w:r w:rsidRPr="00C943EB">
        <w:rPr>
          <w:rFonts w:ascii="Arial" w:hAnsi="Arial" w:cs="Arial"/>
        </w:rPr>
        <w:t xml:space="preserve">A) Introducir las ideas que se desarrollarán en los párrafos finales. </w:t>
      </w:r>
    </w:p>
    <w:p w14:paraId="3AC99C9C" w14:textId="77777777" w:rsidR="00C943EB" w:rsidRDefault="00C943EB" w:rsidP="00E87AF4">
      <w:pPr>
        <w:jc w:val="both"/>
        <w:rPr>
          <w:rFonts w:ascii="Arial" w:hAnsi="Arial" w:cs="Arial"/>
        </w:rPr>
      </w:pPr>
      <w:r w:rsidRPr="00C943EB">
        <w:rPr>
          <w:rFonts w:ascii="Arial" w:hAnsi="Arial" w:cs="Arial"/>
        </w:rPr>
        <w:t xml:space="preserve">B) Ejemplificar el pensamiento de los periodistas Saucedo y </w:t>
      </w:r>
      <w:proofErr w:type="spellStart"/>
      <w:r w:rsidRPr="00C943EB">
        <w:rPr>
          <w:rFonts w:ascii="Arial" w:hAnsi="Arial" w:cs="Arial"/>
        </w:rPr>
        <w:t>Rubido</w:t>
      </w:r>
      <w:proofErr w:type="spellEnd"/>
      <w:r w:rsidRPr="00C943EB">
        <w:rPr>
          <w:rFonts w:ascii="Arial" w:hAnsi="Arial" w:cs="Arial"/>
        </w:rPr>
        <w:t xml:space="preserve">. </w:t>
      </w:r>
    </w:p>
    <w:p w14:paraId="3D5CD5C1" w14:textId="77777777" w:rsidR="00C943EB" w:rsidRDefault="00C943EB" w:rsidP="00E87AF4">
      <w:pPr>
        <w:jc w:val="both"/>
        <w:rPr>
          <w:rFonts w:ascii="Arial" w:hAnsi="Arial" w:cs="Arial"/>
        </w:rPr>
      </w:pPr>
      <w:r w:rsidRPr="00C943EB">
        <w:rPr>
          <w:rFonts w:ascii="Arial" w:hAnsi="Arial" w:cs="Arial"/>
          <w:highlight w:val="yellow"/>
        </w:rPr>
        <w:t>C) Sintetizar los planteamientos expuestos en los dos párrafos anteriores.</w:t>
      </w:r>
      <w:r w:rsidRPr="00C943EB">
        <w:rPr>
          <w:rFonts w:ascii="Arial" w:hAnsi="Arial" w:cs="Arial"/>
        </w:rPr>
        <w:t xml:space="preserve"> </w:t>
      </w:r>
    </w:p>
    <w:p w14:paraId="4B75F634" w14:textId="77777777" w:rsidR="00C943EB" w:rsidRDefault="00C943EB" w:rsidP="00E87AF4">
      <w:pPr>
        <w:jc w:val="both"/>
        <w:rPr>
          <w:rFonts w:ascii="Arial" w:hAnsi="Arial" w:cs="Arial"/>
        </w:rPr>
      </w:pPr>
      <w:r w:rsidRPr="00C943EB">
        <w:rPr>
          <w:rFonts w:ascii="Arial" w:hAnsi="Arial" w:cs="Arial"/>
        </w:rPr>
        <w:t xml:space="preserve">D) Ampliar las opiniones de Saucedo y </w:t>
      </w:r>
      <w:proofErr w:type="spellStart"/>
      <w:r w:rsidRPr="00C943EB">
        <w:rPr>
          <w:rFonts w:ascii="Arial" w:hAnsi="Arial" w:cs="Arial"/>
        </w:rPr>
        <w:t>Rubido</w:t>
      </w:r>
      <w:proofErr w:type="spellEnd"/>
      <w:r w:rsidRPr="00C943EB">
        <w:rPr>
          <w:rFonts w:ascii="Arial" w:hAnsi="Arial" w:cs="Arial"/>
        </w:rPr>
        <w:t xml:space="preserve">, introducidas previamente. </w:t>
      </w:r>
    </w:p>
    <w:p w14:paraId="478A14D9" w14:textId="0773147E" w:rsidR="002D0085" w:rsidRDefault="002D0085" w:rsidP="00E87AF4">
      <w:pPr>
        <w:jc w:val="both"/>
        <w:rPr>
          <w:rFonts w:ascii="Arial" w:hAnsi="Arial" w:cs="Arial"/>
        </w:rPr>
      </w:pPr>
    </w:p>
    <w:p w14:paraId="2D8BA38D" w14:textId="77777777" w:rsidR="00C943EB" w:rsidRDefault="00C943EB" w:rsidP="00E87AF4">
      <w:pPr>
        <w:jc w:val="both"/>
        <w:rPr>
          <w:rFonts w:ascii="Arial" w:hAnsi="Arial" w:cs="Arial"/>
        </w:rPr>
      </w:pPr>
      <w:r>
        <w:rPr>
          <w:rFonts w:ascii="Arial" w:hAnsi="Arial" w:cs="Arial"/>
        </w:rPr>
        <w:t xml:space="preserve">9. </w:t>
      </w:r>
      <w:r w:rsidRPr="00C943EB">
        <w:rPr>
          <w:rFonts w:ascii="Arial" w:hAnsi="Arial" w:cs="Arial"/>
        </w:rPr>
        <w:t xml:space="preserve">¿Cuál es la idea central del noveno párrafo? </w:t>
      </w:r>
    </w:p>
    <w:p w14:paraId="3E8E99EF" w14:textId="409AE4CA" w:rsidR="00C943EB" w:rsidRDefault="00C943EB" w:rsidP="00E87AF4">
      <w:pPr>
        <w:jc w:val="both"/>
        <w:rPr>
          <w:rFonts w:ascii="Arial" w:hAnsi="Arial" w:cs="Arial"/>
        </w:rPr>
      </w:pPr>
      <w:r w:rsidRPr="00C943EB">
        <w:rPr>
          <w:rFonts w:ascii="Arial" w:hAnsi="Arial" w:cs="Arial"/>
          <w:highlight w:val="yellow"/>
        </w:rPr>
        <w:t>A</w:t>
      </w:r>
      <w:r w:rsidRPr="00C943EB">
        <w:rPr>
          <w:rFonts w:ascii="Arial" w:hAnsi="Arial" w:cs="Arial"/>
          <w:highlight w:val="yellow"/>
        </w:rPr>
        <w:t>) Los periodistas deben preocuparse de contar noticias de manera agradable.</w:t>
      </w:r>
    </w:p>
    <w:p w14:paraId="78E85E61" w14:textId="12334D66" w:rsidR="00C943EB" w:rsidRDefault="00C943EB" w:rsidP="00E87AF4">
      <w:pPr>
        <w:jc w:val="both"/>
        <w:rPr>
          <w:rFonts w:ascii="Arial" w:hAnsi="Arial" w:cs="Arial"/>
        </w:rPr>
      </w:pPr>
      <w:r>
        <w:rPr>
          <w:rFonts w:ascii="Arial" w:hAnsi="Arial" w:cs="Arial"/>
        </w:rPr>
        <w:t>B</w:t>
      </w:r>
      <w:r w:rsidRPr="00C943EB">
        <w:rPr>
          <w:rFonts w:ascii="Arial" w:hAnsi="Arial" w:cs="Arial"/>
        </w:rPr>
        <w:t xml:space="preserve">) Los lectores tienen muchas maneras de conocer las noticias. </w:t>
      </w:r>
    </w:p>
    <w:p w14:paraId="24E83ADB" w14:textId="3741C62F" w:rsidR="00C943EB" w:rsidRDefault="00C943EB" w:rsidP="00E87AF4">
      <w:pPr>
        <w:jc w:val="both"/>
        <w:rPr>
          <w:rFonts w:ascii="Arial" w:hAnsi="Arial" w:cs="Arial"/>
        </w:rPr>
      </w:pPr>
      <w:r>
        <w:rPr>
          <w:rFonts w:ascii="Arial" w:hAnsi="Arial" w:cs="Arial"/>
        </w:rPr>
        <w:t>C</w:t>
      </w:r>
      <w:r w:rsidRPr="00C943EB">
        <w:rPr>
          <w:rFonts w:ascii="Arial" w:hAnsi="Arial" w:cs="Arial"/>
        </w:rPr>
        <w:t xml:space="preserve">) Los periodistas tienen distintas maneras de contar una historia. </w:t>
      </w:r>
    </w:p>
    <w:p w14:paraId="7300BD76" w14:textId="113C6ADF" w:rsidR="00C943EB" w:rsidRDefault="00C943EB" w:rsidP="00E87AF4">
      <w:pPr>
        <w:jc w:val="both"/>
        <w:rPr>
          <w:rFonts w:ascii="Arial" w:hAnsi="Arial" w:cs="Arial"/>
        </w:rPr>
      </w:pPr>
      <w:r>
        <w:rPr>
          <w:rFonts w:ascii="Arial" w:hAnsi="Arial" w:cs="Arial"/>
        </w:rPr>
        <w:t>D</w:t>
      </w:r>
      <w:r w:rsidRPr="00C943EB">
        <w:rPr>
          <w:rFonts w:ascii="Arial" w:hAnsi="Arial" w:cs="Arial"/>
        </w:rPr>
        <w:t xml:space="preserve">) Los lectores deben saber leer las noticias que los periodistas comunican. </w:t>
      </w:r>
    </w:p>
    <w:p w14:paraId="0ECE8D03" w14:textId="77777777" w:rsidR="00C943EB" w:rsidRDefault="00C943EB" w:rsidP="00E87AF4">
      <w:pPr>
        <w:jc w:val="both"/>
        <w:rPr>
          <w:rFonts w:ascii="Arial" w:hAnsi="Arial" w:cs="Arial"/>
        </w:rPr>
      </w:pPr>
    </w:p>
    <w:p w14:paraId="310D4BD1" w14:textId="77777777" w:rsidR="00C943EB" w:rsidRDefault="00C943EB" w:rsidP="00E87AF4">
      <w:pPr>
        <w:jc w:val="both"/>
        <w:rPr>
          <w:rFonts w:ascii="Arial" w:hAnsi="Arial" w:cs="Arial"/>
        </w:rPr>
      </w:pPr>
      <w:r>
        <w:rPr>
          <w:rFonts w:ascii="Arial" w:hAnsi="Arial" w:cs="Arial"/>
        </w:rPr>
        <w:t xml:space="preserve">10. </w:t>
      </w:r>
      <w:r w:rsidRPr="00C943EB">
        <w:rPr>
          <w:rFonts w:ascii="Arial" w:hAnsi="Arial" w:cs="Arial"/>
        </w:rPr>
        <w:t xml:space="preserve">El emisor utiliza citas textuales con el propósito de </w:t>
      </w:r>
    </w:p>
    <w:p w14:paraId="50CE59BB" w14:textId="77777777" w:rsidR="00C943EB" w:rsidRDefault="00C943EB" w:rsidP="00E87AF4">
      <w:pPr>
        <w:jc w:val="both"/>
        <w:rPr>
          <w:rFonts w:ascii="Arial" w:hAnsi="Arial" w:cs="Arial"/>
        </w:rPr>
      </w:pPr>
      <w:r w:rsidRPr="00C943EB">
        <w:rPr>
          <w:rFonts w:ascii="Arial" w:hAnsi="Arial" w:cs="Arial"/>
        </w:rPr>
        <w:t xml:space="preserve">A) proporcionar ejemplos de noticias e historias sobre un mismo hecho relatadas adecuadamente. </w:t>
      </w:r>
    </w:p>
    <w:p w14:paraId="3901D6AF" w14:textId="77777777" w:rsidR="00C943EB" w:rsidRDefault="00C943EB" w:rsidP="00E87AF4">
      <w:pPr>
        <w:jc w:val="both"/>
        <w:rPr>
          <w:rFonts w:ascii="Arial" w:hAnsi="Arial" w:cs="Arial"/>
        </w:rPr>
      </w:pPr>
      <w:r w:rsidRPr="00C943EB">
        <w:rPr>
          <w:rFonts w:ascii="Arial" w:hAnsi="Arial" w:cs="Arial"/>
          <w:highlight w:val="yellow"/>
        </w:rPr>
        <w:t>B) respaldar su postura acerca de lo que considera un periodismo de calidad y de valor.</w:t>
      </w:r>
      <w:r w:rsidRPr="00C943EB">
        <w:rPr>
          <w:rFonts w:ascii="Arial" w:hAnsi="Arial" w:cs="Arial"/>
        </w:rPr>
        <w:t xml:space="preserve"> </w:t>
      </w:r>
    </w:p>
    <w:p w14:paraId="09ACE26C" w14:textId="77777777" w:rsidR="00C943EB" w:rsidRDefault="00C943EB" w:rsidP="00E87AF4">
      <w:pPr>
        <w:jc w:val="both"/>
        <w:rPr>
          <w:rFonts w:ascii="Arial" w:hAnsi="Arial" w:cs="Arial"/>
        </w:rPr>
      </w:pPr>
      <w:r w:rsidRPr="00C943EB">
        <w:rPr>
          <w:rFonts w:ascii="Arial" w:hAnsi="Arial" w:cs="Arial"/>
        </w:rPr>
        <w:t xml:space="preserve">C) demostrar que el periodismo chileno no alcanza el nivel cultural del periodismo europeo. </w:t>
      </w:r>
    </w:p>
    <w:p w14:paraId="15769E90" w14:textId="77777777" w:rsidR="00C943EB" w:rsidRDefault="00C943EB" w:rsidP="00E87AF4">
      <w:pPr>
        <w:jc w:val="both"/>
        <w:rPr>
          <w:rFonts w:ascii="Arial" w:hAnsi="Arial" w:cs="Arial"/>
        </w:rPr>
      </w:pPr>
      <w:r w:rsidRPr="00C943EB">
        <w:rPr>
          <w:rFonts w:ascii="Arial" w:hAnsi="Arial" w:cs="Arial"/>
        </w:rPr>
        <w:t xml:space="preserve">D) relacionar la </w:t>
      </w:r>
      <w:proofErr w:type="spellStart"/>
      <w:r w:rsidRPr="00C943EB">
        <w:rPr>
          <w:rFonts w:ascii="Arial" w:hAnsi="Arial" w:cs="Arial"/>
        </w:rPr>
        <w:t>antipoesía</w:t>
      </w:r>
      <w:proofErr w:type="spellEnd"/>
      <w:r w:rsidRPr="00C943EB">
        <w:rPr>
          <w:rFonts w:ascii="Arial" w:hAnsi="Arial" w:cs="Arial"/>
        </w:rPr>
        <w:t xml:space="preserve">, el mundo universitario y el periodismo, en tanto expresiones culturales significativas de un país. </w:t>
      </w:r>
    </w:p>
    <w:p w14:paraId="69101AC3" w14:textId="1E3DCF92" w:rsidR="00076BF6" w:rsidRDefault="00076BF6" w:rsidP="00076BF6">
      <w:pPr>
        <w:rPr>
          <w:rFonts w:ascii="Arial" w:hAnsi="Arial" w:cs="Arial"/>
        </w:rPr>
      </w:pPr>
    </w:p>
    <w:p w14:paraId="591A9070" w14:textId="77777777" w:rsidR="00C53D81" w:rsidRDefault="00C53D81" w:rsidP="00076BF6">
      <w:pPr>
        <w:rPr>
          <w:rFonts w:ascii="Arial" w:hAnsi="Arial" w:cs="Arial"/>
        </w:rPr>
      </w:pPr>
      <w:r>
        <w:rPr>
          <w:rFonts w:ascii="Arial" w:hAnsi="Arial" w:cs="Arial"/>
        </w:rPr>
        <w:t xml:space="preserve">11. </w:t>
      </w:r>
      <w:r w:rsidRPr="00C53D81">
        <w:rPr>
          <w:rFonts w:ascii="Arial" w:hAnsi="Arial" w:cs="Arial"/>
        </w:rPr>
        <w:t xml:space="preserve">¿Cuál opción traduce mejor la frase “están en antecedentes” utilizada en el noveno párrafo? </w:t>
      </w:r>
    </w:p>
    <w:p w14:paraId="5D529442" w14:textId="77777777" w:rsidR="00C53D81" w:rsidRDefault="00C53D81" w:rsidP="00076BF6">
      <w:pPr>
        <w:rPr>
          <w:rFonts w:ascii="Arial" w:hAnsi="Arial" w:cs="Arial"/>
        </w:rPr>
      </w:pPr>
      <w:r w:rsidRPr="00C53D81">
        <w:rPr>
          <w:rFonts w:ascii="Arial" w:hAnsi="Arial" w:cs="Arial"/>
        </w:rPr>
        <w:t xml:space="preserve">A) “Dejan registro” </w:t>
      </w:r>
    </w:p>
    <w:p w14:paraId="7B4C43F5" w14:textId="77777777" w:rsidR="00C53D81" w:rsidRDefault="00C53D81" w:rsidP="00076BF6">
      <w:pPr>
        <w:rPr>
          <w:rFonts w:ascii="Arial" w:hAnsi="Arial" w:cs="Arial"/>
        </w:rPr>
      </w:pPr>
      <w:r w:rsidRPr="00C53D81">
        <w:rPr>
          <w:rFonts w:ascii="Arial" w:hAnsi="Arial" w:cs="Arial"/>
        </w:rPr>
        <w:t xml:space="preserve">B) “Presentan como causa” </w:t>
      </w:r>
    </w:p>
    <w:p w14:paraId="7563E77B" w14:textId="77777777" w:rsidR="00C53D81" w:rsidRDefault="00C53D81" w:rsidP="00076BF6">
      <w:pPr>
        <w:rPr>
          <w:rFonts w:ascii="Arial" w:hAnsi="Arial" w:cs="Arial"/>
        </w:rPr>
      </w:pPr>
      <w:r w:rsidRPr="00C53D81">
        <w:rPr>
          <w:rFonts w:ascii="Arial" w:hAnsi="Arial" w:cs="Arial"/>
        </w:rPr>
        <w:t xml:space="preserve">C) “Toman en consideración” </w:t>
      </w:r>
    </w:p>
    <w:p w14:paraId="67113DF7" w14:textId="77777777" w:rsidR="00C53D81" w:rsidRDefault="00C53D81" w:rsidP="00076BF6">
      <w:pPr>
        <w:rPr>
          <w:rFonts w:ascii="Arial" w:hAnsi="Arial" w:cs="Arial"/>
        </w:rPr>
      </w:pPr>
      <w:r w:rsidRPr="00C53D81">
        <w:rPr>
          <w:rFonts w:ascii="Arial" w:hAnsi="Arial" w:cs="Arial"/>
          <w:highlight w:val="yellow"/>
        </w:rPr>
        <w:t>D) “Tienen conocimiento”</w:t>
      </w:r>
      <w:r w:rsidRPr="00C53D81">
        <w:rPr>
          <w:rFonts w:ascii="Arial" w:hAnsi="Arial" w:cs="Arial"/>
        </w:rPr>
        <w:t xml:space="preserve"> </w:t>
      </w:r>
    </w:p>
    <w:p w14:paraId="32326E91" w14:textId="77777777" w:rsidR="00076BF6" w:rsidRDefault="00076BF6" w:rsidP="00CD5ACA">
      <w:pPr>
        <w:rPr>
          <w:rFonts w:ascii="Arial" w:hAnsi="Arial" w:cs="Arial"/>
        </w:rPr>
      </w:pPr>
    </w:p>
    <w:p w14:paraId="0E466DB4" w14:textId="09BAD4BA" w:rsidR="00C53D81" w:rsidRDefault="00C53D81" w:rsidP="00CD5ACA">
      <w:pPr>
        <w:rPr>
          <w:rFonts w:ascii="Arial" w:hAnsi="Arial" w:cs="Arial"/>
        </w:rPr>
      </w:pPr>
      <w:r>
        <w:rPr>
          <w:rFonts w:ascii="Arial" w:hAnsi="Arial" w:cs="Arial"/>
        </w:rPr>
        <w:lastRenderedPageBreak/>
        <w:t>12. ¿Qué crítica implícita hace el autor sobre la cobertura del Premio Miguel de Cervantes a Nicanor Parra?</w:t>
      </w:r>
    </w:p>
    <w:p w14:paraId="3C20410D" w14:textId="5A885A9C" w:rsidR="00C53D81" w:rsidRDefault="00C53D81" w:rsidP="00CD5ACA">
      <w:pPr>
        <w:rPr>
          <w:rFonts w:ascii="Arial" w:hAnsi="Arial" w:cs="Arial"/>
        </w:rPr>
      </w:pPr>
      <w:r>
        <w:rPr>
          <w:rFonts w:ascii="Arial" w:hAnsi="Arial" w:cs="Arial"/>
        </w:rPr>
        <w:t>A) Destacó excesivamente la crisis económica en España por sobre el evento.</w:t>
      </w:r>
    </w:p>
    <w:p w14:paraId="3E324614" w14:textId="613F1E9A" w:rsidR="00C53D81" w:rsidRDefault="00C53D81" w:rsidP="00CD5ACA">
      <w:pPr>
        <w:rPr>
          <w:rFonts w:ascii="Arial" w:hAnsi="Arial" w:cs="Arial"/>
        </w:rPr>
      </w:pPr>
      <w:r w:rsidRPr="00C53D81">
        <w:rPr>
          <w:rFonts w:ascii="Arial" w:hAnsi="Arial" w:cs="Arial"/>
          <w:highlight w:val="yellow"/>
        </w:rPr>
        <w:t>B) Ignoró la presencia de importantes autoridades en la ceremonia.</w:t>
      </w:r>
    </w:p>
    <w:p w14:paraId="2505F612" w14:textId="014A6391" w:rsidR="00C53D81" w:rsidRDefault="00C53D81" w:rsidP="00CD5ACA">
      <w:pPr>
        <w:rPr>
          <w:rFonts w:ascii="Arial" w:hAnsi="Arial" w:cs="Arial"/>
        </w:rPr>
      </w:pPr>
      <w:r>
        <w:rPr>
          <w:rFonts w:ascii="Arial" w:hAnsi="Arial" w:cs="Arial"/>
        </w:rPr>
        <w:t xml:space="preserve">C) No mencionó la importancia de la </w:t>
      </w:r>
      <w:proofErr w:type="spellStart"/>
      <w:r>
        <w:rPr>
          <w:rFonts w:ascii="Arial" w:hAnsi="Arial" w:cs="Arial"/>
        </w:rPr>
        <w:t>antipoesía</w:t>
      </w:r>
      <w:proofErr w:type="spellEnd"/>
      <w:r>
        <w:rPr>
          <w:rFonts w:ascii="Arial" w:hAnsi="Arial" w:cs="Arial"/>
        </w:rPr>
        <w:t xml:space="preserve"> en la literatura. </w:t>
      </w:r>
    </w:p>
    <w:p w14:paraId="5E30BD4C" w14:textId="65714BA2" w:rsidR="00C53D81" w:rsidRDefault="00C53D81" w:rsidP="00CD5ACA">
      <w:pPr>
        <w:rPr>
          <w:rFonts w:ascii="Arial" w:hAnsi="Arial" w:cs="Arial"/>
        </w:rPr>
      </w:pPr>
      <w:r>
        <w:rPr>
          <w:rFonts w:ascii="Arial" w:hAnsi="Arial" w:cs="Arial"/>
        </w:rPr>
        <w:t>D) Se centró en la entrega del premio en España, pero olvidó la reacción en Chile.</w:t>
      </w:r>
    </w:p>
    <w:p w14:paraId="2B5E607D" w14:textId="4866474E" w:rsidR="00EB7D6A" w:rsidRDefault="00EB7D6A" w:rsidP="00CD5ACA">
      <w:pPr>
        <w:rPr>
          <w:rFonts w:ascii="Arial" w:hAnsi="Arial" w:cs="Arial"/>
        </w:rPr>
      </w:pPr>
    </w:p>
    <w:p w14:paraId="6DA234F4" w14:textId="6D9B4656" w:rsidR="00EB7D6A" w:rsidRDefault="00EB7D6A" w:rsidP="00CD5ACA">
      <w:pPr>
        <w:rPr>
          <w:rFonts w:ascii="Arial" w:hAnsi="Arial" w:cs="Arial"/>
        </w:rPr>
      </w:pPr>
      <w:r>
        <w:rPr>
          <w:rFonts w:ascii="Arial" w:hAnsi="Arial" w:cs="Arial"/>
        </w:rPr>
        <w:t>1</w:t>
      </w:r>
      <w:r w:rsidR="00942966">
        <w:rPr>
          <w:rFonts w:ascii="Arial" w:hAnsi="Arial" w:cs="Arial"/>
        </w:rPr>
        <w:t>3</w:t>
      </w:r>
      <w:r>
        <w:rPr>
          <w:rFonts w:ascii="Arial" w:hAnsi="Arial" w:cs="Arial"/>
        </w:rPr>
        <w:t xml:space="preserve">. </w:t>
      </w:r>
      <w:r w:rsidR="00942966">
        <w:rPr>
          <w:rFonts w:ascii="Arial" w:hAnsi="Arial" w:cs="Arial"/>
        </w:rPr>
        <w:t xml:space="preserve">Según el texto ¿qué aspecto es clave para el periodismo actual? </w:t>
      </w:r>
    </w:p>
    <w:p w14:paraId="31D8CD53" w14:textId="6250DCD7" w:rsidR="00942966" w:rsidRDefault="00942966" w:rsidP="00CD5ACA">
      <w:pPr>
        <w:rPr>
          <w:rFonts w:ascii="Arial" w:hAnsi="Arial" w:cs="Arial"/>
        </w:rPr>
      </w:pPr>
      <w:r>
        <w:rPr>
          <w:rFonts w:ascii="Arial" w:hAnsi="Arial" w:cs="Arial"/>
        </w:rPr>
        <w:t>A) Priorizar la inmediatez sobre la profundidad de los hechos.</w:t>
      </w:r>
    </w:p>
    <w:p w14:paraId="01854026" w14:textId="1F30CFAA" w:rsidR="00417E2D" w:rsidRDefault="00417E2D" w:rsidP="00CD5ACA">
      <w:pPr>
        <w:rPr>
          <w:rFonts w:ascii="Arial" w:hAnsi="Arial" w:cs="Arial"/>
        </w:rPr>
      </w:pPr>
      <w:r>
        <w:rPr>
          <w:rFonts w:ascii="Arial" w:hAnsi="Arial" w:cs="Arial"/>
        </w:rPr>
        <w:t>B) Informar solo sobre los eventos más importantes para la audiencia.</w:t>
      </w:r>
    </w:p>
    <w:p w14:paraId="363AD957" w14:textId="6EBB8204" w:rsidR="00942966" w:rsidRDefault="00417E2D" w:rsidP="00CD5ACA">
      <w:pPr>
        <w:rPr>
          <w:rFonts w:ascii="Arial" w:hAnsi="Arial" w:cs="Arial"/>
        </w:rPr>
      </w:pPr>
      <w:r>
        <w:rPr>
          <w:rFonts w:ascii="Arial" w:hAnsi="Arial" w:cs="Arial"/>
          <w:highlight w:val="yellow"/>
        </w:rPr>
        <w:t>C</w:t>
      </w:r>
      <w:r w:rsidR="00942966" w:rsidRPr="00417E2D">
        <w:rPr>
          <w:rFonts w:ascii="Arial" w:hAnsi="Arial" w:cs="Arial"/>
          <w:highlight w:val="yellow"/>
        </w:rPr>
        <w:t>) Narrar los acontecimientos de forma atractiva y significativa.</w:t>
      </w:r>
    </w:p>
    <w:p w14:paraId="1D06A60F" w14:textId="50A25852" w:rsidR="00942966" w:rsidRDefault="00417E2D" w:rsidP="00CD5ACA">
      <w:pPr>
        <w:rPr>
          <w:rFonts w:ascii="Arial" w:hAnsi="Arial" w:cs="Arial"/>
        </w:rPr>
      </w:pPr>
      <w:r>
        <w:rPr>
          <w:rFonts w:ascii="Arial" w:hAnsi="Arial" w:cs="Arial"/>
        </w:rPr>
        <w:t>D</w:t>
      </w:r>
      <w:r w:rsidR="00942966">
        <w:rPr>
          <w:rFonts w:ascii="Arial" w:hAnsi="Arial" w:cs="Arial"/>
        </w:rPr>
        <w:t xml:space="preserve">) </w:t>
      </w:r>
      <w:r>
        <w:rPr>
          <w:rFonts w:ascii="Arial" w:hAnsi="Arial" w:cs="Arial"/>
        </w:rPr>
        <w:t>Destacar la opinión del periodista sobre los hechos noticiosos.</w:t>
      </w:r>
    </w:p>
    <w:p w14:paraId="5036C8C2" w14:textId="77777777" w:rsidR="00DC643F" w:rsidRDefault="00DC643F" w:rsidP="00CD5ACA">
      <w:pPr>
        <w:rPr>
          <w:rFonts w:ascii="Arial" w:hAnsi="Arial" w:cs="Arial"/>
        </w:rPr>
      </w:pPr>
    </w:p>
    <w:p w14:paraId="0AA2EBF1" w14:textId="7532AE59" w:rsidR="00DC643F" w:rsidRDefault="00DC643F" w:rsidP="00CD5ACA">
      <w:pPr>
        <w:rPr>
          <w:rFonts w:ascii="Arial" w:hAnsi="Arial" w:cs="Arial"/>
        </w:rPr>
      </w:pPr>
      <w:r>
        <w:rPr>
          <w:rFonts w:ascii="Arial" w:hAnsi="Arial" w:cs="Arial"/>
        </w:rPr>
        <w:t xml:space="preserve">TEXTO 2 </w:t>
      </w:r>
    </w:p>
    <w:p w14:paraId="1B97EE09" w14:textId="2E939BD9" w:rsidR="00DC643F" w:rsidRDefault="00DC643F" w:rsidP="00CD5ACA">
      <w:pPr>
        <w:rPr>
          <w:rFonts w:ascii="Arial" w:hAnsi="Arial" w:cs="Arial"/>
        </w:rPr>
      </w:pPr>
      <w:r w:rsidRPr="00DC643F">
        <w:rPr>
          <w:rFonts w:ascii="Arial" w:hAnsi="Arial" w:cs="Arial"/>
        </w:rPr>
        <w:t xml:space="preserve">1. El mar empezaba a verdecer entre los promontorios todavía en sombras, cuando la caracola del vigía anunció las cincuenta naves negras que nos enviaba el Rey Agamenón. Al oír la señal, los que esperaban desde hacía tantos días, empezaron a bajar el trigo hacia la playa donde ya preparábamos los rodillos que servirían para subir las embarcaciones hasta las murallas de la fortaleza. </w:t>
      </w:r>
    </w:p>
    <w:p w14:paraId="64D2C935" w14:textId="77777777" w:rsidR="00DC643F" w:rsidRDefault="00DC643F" w:rsidP="00CD5ACA">
      <w:pPr>
        <w:rPr>
          <w:rFonts w:ascii="Arial" w:hAnsi="Arial" w:cs="Arial"/>
        </w:rPr>
      </w:pPr>
      <w:r w:rsidRPr="00DC643F">
        <w:rPr>
          <w:rFonts w:ascii="Arial" w:hAnsi="Arial" w:cs="Arial"/>
        </w:rPr>
        <w:t xml:space="preserve">2. Cuando las quillas tocaron la arena, hubo algunas riñas con los timoneles, pues tanto se había dicho a los </w:t>
      </w:r>
      <w:proofErr w:type="spellStart"/>
      <w:r w:rsidRPr="00DC643F">
        <w:rPr>
          <w:rFonts w:ascii="Arial" w:hAnsi="Arial" w:cs="Arial"/>
        </w:rPr>
        <w:t>micenianos</w:t>
      </w:r>
      <w:proofErr w:type="spellEnd"/>
      <w:r w:rsidRPr="00DC643F">
        <w:rPr>
          <w:rFonts w:ascii="Arial" w:hAnsi="Arial" w:cs="Arial"/>
        </w:rPr>
        <w:t xml:space="preserve"> que carecíamos de toda inteligencia para las faenas marítimas, que trataron de alejarnos con sus pértigas. </w:t>
      </w:r>
    </w:p>
    <w:p w14:paraId="6A93D17C" w14:textId="77777777" w:rsidR="00DC643F" w:rsidRDefault="00DC643F" w:rsidP="00CD5ACA">
      <w:pPr>
        <w:rPr>
          <w:rFonts w:ascii="Arial" w:hAnsi="Arial" w:cs="Arial"/>
        </w:rPr>
      </w:pPr>
      <w:r w:rsidRPr="00DC643F">
        <w:rPr>
          <w:rFonts w:ascii="Arial" w:hAnsi="Arial" w:cs="Arial"/>
        </w:rPr>
        <w:t xml:space="preserve">3. Como yo había esperado algo más solemne, más festivo, de nuestro encuentro con los que venían a buscarnos para la guerra, me retiré, algo </w:t>
      </w:r>
      <w:r w:rsidRPr="00DC643F">
        <w:rPr>
          <w:rFonts w:ascii="Arial" w:hAnsi="Arial" w:cs="Arial"/>
          <w:b/>
          <w:bCs/>
          <w:u w:val="single"/>
        </w:rPr>
        <w:t>decepcionado</w:t>
      </w:r>
      <w:r w:rsidRPr="00DC643F">
        <w:rPr>
          <w:rFonts w:ascii="Arial" w:hAnsi="Arial" w:cs="Arial"/>
        </w:rPr>
        <w:t xml:space="preserve">. A medida que las naves eran sacadas del agua, al pie de las montañas que ya veían el sol, se iba atenuando en mí la mala impresión primera, debida sin duda al desvelo de la noche de espera, y también al haber bebido demasiado, con los jóvenes de tierras adentro, recién llegados a esta costa, que habrían de embarcar con nosotros, un poco después del próximo amanecer.  </w:t>
      </w:r>
    </w:p>
    <w:p w14:paraId="61662150" w14:textId="77777777" w:rsidR="00DC643F" w:rsidRDefault="00DC643F" w:rsidP="00CD5ACA">
      <w:pPr>
        <w:rPr>
          <w:rFonts w:ascii="Arial" w:hAnsi="Arial" w:cs="Arial"/>
        </w:rPr>
      </w:pPr>
      <w:r w:rsidRPr="00DC643F">
        <w:rPr>
          <w:rFonts w:ascii="Arial" w:hAnsi="Arial" w:cs="Arial"/>
        </w:rPr>
        <w:t xml:space="preserve">4. Al observar las filas de cargadores de jarras, crecía en mí, con un calor de orgullo, la conciencia de la superioridad del guerrero.  </w:t>
      </w:r>
    </w:p>
    <w:p w14:paraId="22DC2734" w14:textId="77777777" w:rsidR="00DC643F" w:rsidRDefault="00DC643F" w:rsidP="00CD5ACA">
      <w:pPr>
        <w:rPr>
          <w:rFonts w:ascii="Arial" w:hAnsi="Arial" w:cs="Arial"/>
        </w:rPr>
      </w:pPr>
      <w:r w:rsidRPr="00DC643F">
        <w:rPr>
          <w:rFonts w:ascii="Arial" w:hAnsi="Arial" w:cs="Arial"/>
        </w:rPr>
        <w:lastRenderedPageBreak/>
        <w:t xml:space="preserve">5. Ellos nunca pasarían bajo aquellas nubes. Ellos nunca conocerían la ciudad de anchas calles de los troyanos, que ahora íbamos a cercar, atacar y asolar. </w:t>
      </w:r>
    </w:p>
    <w:p w14:paraId="7E141F3D" w14:textId="77777777" w:rsidR="00DC643F" w:rsidRDefault="00DC643F" w:rsidP="00CD5ACA">
      <w:pPr>
        <w:rPr>
          <w:rFonts w:ascii="Arial" w:hAnsi="Arial" w:cs="Arial"/>
        </w:rPr>
      </w:pPr>
      <w:r w:rsidRPr="00DC643F">
        <w:rPr>
          <w:rFonts w:ascii="Arial" w:hAnsi="Arial" w:cs="Arial"/>
        </w:rPr>
        <w:t xml:space="preserve">6. Durante días nos habían hablado, los mensajeros del Rey de Micenas, de la insolencia de Príamo, de la miseria que amenazaba a nuestro pueblo por la arrogancia de sus súbditos, que hacían mofa de nuestras viriles costumbres; trémulos de ira, supimos de los retos lanzados por los de </w:t>
      </w:r>
      <w:proofErr w:type="spellStart"/>
      <w:r w:rsidRPr="00DC643F">
        <w:rPr>
          <w:rFonts w:ascii="Arial" w:hAnsi="Arial" w:cs="Arial"/>
        </w:rPr>
        <w:t>Ilios</w:t>
      </w:r>
      <w:proofErr w:type="spellEnd"/>
      <w:r w:rsidRPr="00DC643F">
        <w:rPr>
          <w:rFonts w:ascii="Arial" w:hAnsi="Arial" w:cs="Arial"/>
        </w:rPr>
        <w:t xml:space="preserve"> a nosotros, cuya valentía no es igualada por la de pueblo alguno. Y fueron clamores de furia, puños alzados, juramentos hechos con las palmas en alto, escudos arrojados a las paredes, cuando supimos del rapto de Elena de Esparta. </w:t>
      </w:r>
    </w:p>
    <w:p w14:paraId="7F9743D9" w14:textId="77777777" w:rsidR="00DC643F" w:rsidRDefault="00DC643F" w:rsidP="00CD5ACA">
      <w:pPr>
        <w:rPr>
          <w:rFonts w:ascii="Arial" w:hAnsi="Arial" w:cs="Arial"/>
        </w:rPr>
      </w:pPr>
      <w:r w:rsidRPr="00DC643F">
        <w:rPr>
          <w:rFonts w:ascii="Arial" w:hAnsi="Arial" w:cs="Arial"/>
        </w:rPr>
        <w:t xml:space="preserve">7. Y me tocaría a mí, hijo de talabartero, nieto de un castrador de toros, la suerte de ir al lugar en que nacían las gestas cuyo relumbre nos alcanzaba por los relatos de los marinos; me tocaría a mí, la honra de contemplar las murallas de Troya, de obedecer a los jefes insignes, y de dar mi ímpetu y mi fuerza a la obra del rescate de Elena de Esparta, suprema victoria de una guerra que nos daría, por siempre, prosperidad, dicha y orgullo. </w:t>
      </w:r>
    </w:p>
    <w:p w14:paraId="5686FFA9" w14:textId="7660EDFF" w:rsidR="00DC643F" w:rsidRDefault="00DC643F" w:rsidP="00CD5ACA">
      <w:pPr>
        <w:rPr>
          <w:rFonts w:ascii="Arial" w:hAnsi="Arial" w:cs="Arial"/>
        </w:rPr>
      </w:pPr>
      <w:r w:rsidRPr="00DC643F">
        <w:rPr>
          <w:rFonts w:ascii="Arial" w:hAnsi="Arial" w:cs="Arial"/>
        </w:rPr>
        <w:t>8. Aspiré hondamente la brisa y pensé que sería hermoso morir en tan justiciera lucha, por la causa misma de la Razón. La idea de ser traspasado por una lanza enemiga me hizo pensar, sin embargo, en</w:t>
      </w:r>
      <w:r>
        <w:rPr>
          <w:rFonts w:ascii="Arial" w:hAnsi="Arial" w:cs="Arial"/>
        </w:rPr>
        <w:t xml:space="preserve"> </w:t>
      </w:r>
      <w:r w:rsidRPr="00DC643F">
        <w:rPr>
          <w:rFonts w:ascii="Arial" w:hAnsi="Arial" w:cs="Arial"/>
        </w:rPr>
        <w:t xml:space="preserve">el dolor de mi madre, y en el dolor, más hondo tal vez, de quien tuviera que recibir la noticia con los ojos secos— por ser el jefe de la casa. </w:t>
      </w:r>
    </w:p>
    <w:p w14:paraId="7DDD9FB9" w14:textId="7E8CB0A0" w:rsidR="00DC643F" w:rsidRDefault="00DC643F" w:rsidP="00CD5ACA">
      <w:pPr>
        <w:rPr>
          <w:rFonts w:ascii="Arial" w:hAnsi="Arial" w:cs="Arial"/>
        </w:rPr>
      </w:pPr>
      <w:r w:rsidRPr="00DC643F">
        <w:rPr>
          <w:rFonts w:ascii="Arial" w:hAnsi="Arial" w:cs="Arial"/>
        </w:rPr>
        <w:t>9. Bajé lentamente hacia el pueblo, siguiendo la senda de los pastores. Tres cabritos retozaban en el olor del tomillo. En la playa, seguía embarcándose el trigo</w:t>
      </w:r>
      <w:r>
        <w:rPr>
          <w:rFonts w:ascii="Arial" w:hAnsi="Arial" w:cs="Arial"/>
        </w:rPr>
        <w:t xml:space="preserve">. </w:t>
      </w:r>
      <w:r w:rsidRPr="00DC643F">
        <w:rPr>
          <w:rFonts w:ascii="Arial" w:hAnsi="Arial" w:cs="Arial"/>
        </w:rPr>
        <w:t xml:space="preserve"> </w:t>
      </w:r>
    </w:p>
    <w:p w14:paraId="27453050" w14:textId="2BDECAE8" w:rsidR="00DC643F" w:rsidRDefault="00DC643F" w:rsidP="00CD5ACA">
      <w:pPr>
        <w:rPr>
          <w:rFonts w:ascii="Arial" w:hAnsi="Arial" w:cs="Arial"/>
        </w:rPr>
      </w:pPr>
      <w:r>
        <w:rPr>
          <w:rFonts w:ascii="Arial" w:hAnsi="Arial" w:cs="Arial"/>
        </w:rPr>
        <w:t xml:space="preserve">14. ¿Qué significa la palabra </w:t>
      </w:r>
      <w:r w:rsidRPr="00DC643F">
        <w:rPr>
          <w:rFonts w:ascii="Arial" w:hAnsi="Arial" w:cs="Arial"/>
          <w:b/>
          <w:bCs/>
        </w:rPr>
        <w:t>decepcionado</w:t>
      </w:r>
      <w:r>
        <w:rPr>
          <w:rFonts w:ascii="Arial" w:hAnsi="Arial" w:cs="Arial"/>
        </w:rPr>
        <w:t xml:space="preserve"> en el texto anterior? </w:t>
      </w:r>
    </w:p>
    <w:p w14:paraId="52270938" w14:textId="77777777" w:rsidR="00DC643F" w:rsidRDefault="00DC643F" w:rsidP="00CD5ACA">
      <w:pPr>
        <w:rPr>
          <w:rFonts w:ascii="Arial" w:hAnsi="Arial" w:cs="Arial"/>
        </w:rPr>
      </w:pPr>
      <w:r w:rsidRPr="00DC643F">
        <w:rPr>
          <w:rFonts w:ascii="Arial" w:hAnsi="Arial" w:cs="Arial"/>
        </w:rPr>
        <w:t xml:space="preserve">A) triste  </w:t>
      </w:r>
    </w:p>
    <w:p w14:paraId="22D46D8A" w14:textId="77777777" w:rsidR="00DC643F" w:rsidRDefault="00DC643F" w:rsidP="00CD5ACA">
      <w:pPr>
        <w:rPr>
          <w:rFonts w:ascii="Arial" w:hAnsi="Arial" w:cs="Arial"/>
        </w:rPr>
      </w:pPr>
      <w:r w:rsidRPr="00DC643F">
        <w:rPr>
          <w:rFonts w:ascii="Arial" w:hAnsi="Arial" w:cs="Arial"/>
        </w:rPr>
        <w:t xml:space="preserve">B) engañado  </w:t>
      </w:r>
    </w:p>
    <w:p w14:paraId="6FB58D40" w14:textId="77777777" w:rsidR="00DC643F" w:rsidRDefault="00DC643F" w:rsidP="00CD5ACA">
      <w:pPr>
        <w:rPr>
          <w:rFonts w:ascii="Arial" w:hAnsi="Arial" w:cs="Arial"/>
        </w:rPr>
      </w:pPr>
      <w:r w:rsidRPr="00A23943">
        <w:rPr>
          <w:rFonts w:ascii="Arial" w:hAnsi="Arial" w:cs="Arial"/>
          <w:highlight w:val="yellow"/>
        </w:rPr>
        <w:t>C) desilusionado</w:t>
      </w:r>
      <w:r w:rsidRPr="00DC643F">
        <w:rPr>
          <w:rFonts w:ascii="Arial" w:hAnsi="Arial" w:cs="Arial"/>
        </w:rPr>
        <w:t xml:space="preserve"> </w:t>
      </w:r>
    </w:p>
    <w:p w14:paraId="39EF771A" w14:textId="77777777" w:rsidR="00DC643F" w:rsidRDefault="00DC643F" w:rsidP="00CD5ACA">
      <w:pPr>
        <w:rPr>
          <w:rFonts w:ascii="Arial" w:hAnsi="Arial" w:cs="Arial"/>
        </w:rPr>
      </w:pPr>
      <w:r w:rsidRPr="00DC643F">
        <w:rPr>
          <w:rFonts w:ascii="Arial" w:hAnsi="Arial" w:cs="Arial"/>
        </w:rPr>
        <w:t xml:space="preserve">D) dolido  </w:t>
      </w:r>
    </w:p>
    <w:p w14:paraId="23BF1953" w14:textId="77777777" w:rsidR="00A23943" w:rsidRDefault="00A23943" w:rsidP="00CD5ACA">
      <w:pPr>
        <w:rPr>
          <w:rFonts w:ascii="Arial" w:hAnsi="Arial" w:cs="Arial"/>
        </w:rPr>
      </w:pPr>
    </w:p>
    <w:p w14:paraId="7D5F99FE" w14:textId="77777777" w:rsidR="00A23943" w:rsidRDefault="00A23943" w:rsidP="00CD5ACA">
      <w:pPr>
        <w:rPr>
          <w:rFonts w:ascii="Arial" w:hAnsi="Arial" w:cs="Arial"/>
        </w:rPr>
      </w:pPr>
    </w:p>
    <w:p w14:paraId="398C2809" w14:textId="77777777" w:rsidR="00A23943" w:rsidRDefault="00A23943" w:rsidP="00CD5ACA">
      <w:pPr>
        <w:rPr>
          <w:rFonts w:ascii="Arial" w:hAnsi="Arial" w:cs="Arial"/>
        </w:rPr>
      </w:pPr>
    </w:p>
    <w:p w14:paraId="0CB50375" w14:textId="77777777" w:rsidR="00A23943" w:rsidRDefault="00A23943" w:rsidP="00CD5ACA">
      <w:pPr>
        <w:rPr>
          <w:rFonts w:ascii="Arial" w:hAnsi="Arial" w:cs="Arial"/>
        </w:rPr>
      </w:pPr>
    </w:p>
    <w:p w14:paraId="4D740B47" w14:textId="77777777" w:rsidR="00A23943" w:rsidRDefault="00A23943" w:rsidP="00CD5ACA">
      <w:pPr>
        <w:rPr>
          <w:rFonts w:ascii="Arial" w:hAnsi="Arial" w:cs="Arial"/>
        </w:rPr>
      </w:pPr>
    </w:p>
    <w:p w14:paraId="1ECAD7CC" w14:textId="77777777" w:rsidR="00A23943" w:rsidRDefault="00A23943" w:rsidP="00CD5ACA">
      <w:pPr>
        <w:rPr>
          <w:rFonts w:ascii="Arial" w:hAnsi="Arial" w:cs="Arial"/>
        </w:rPr>
      </w:pPr>
    </w:p>
    <w:p w14:paraId="76F6D22C" w14:textId="014B0A47" w:rsidR="00CD5ACA" w:rsidRDefault="00A23943" w:rsidP="00CD5ACA">
      <w:pPr>
        <w:rPr>
          <w:rFonts w:ascii="Arial" w:hAnsi="Arial" w:cs="Arial"/>
        </w:rPr>
      </w:pPr>
      <w:r>
        <w:rPr>
          <w:rFonts w:ascii="Arial" w:hAnsi="Arial" w:cs="Arial"/>
        </w:rPr>
        <w:t xml:space="preserve">15. En el contexto del </w:t>
      </w:r>
      <w:proofErr w:type="gramStart"/>
      <w:r>
        <w:rPr>
          <w:rFonts w:ascii="Arial" w:hAnsi="Arial" w:cs="Arial"/>
        </w:rPr>
        <w:t>párrafo  la</w:t>
      </w:r>
      <w:proofErr w:type="gramEnd"/>
      <w:r>
        <w:rPr>
          <w:rFonts w:ascii="Arial" w:hAnsi="Arial" w:cs="Arial"/>
        </w:rPr>
        <w:t xml:space="preserve"> palabra arrogancia significa: </w:t>
      </w:r>
    </w:p>
    <w:p w14:paraId="53E79B64" w14:textId="77777777" w:rsidR="00A23943" w:rsidRDefault="00A23943" w:rsidP="00CD5ACA">
      <w:r w:rsidRPr="00A23943">
        <w:t xml:space="preserve">A) vanagloria </w:t>
      </w:r>
    </w:p>
    <w:p w14:paraId="1C049439" w14:textId="77777777" w:rsidR="00A23943" w:rsidRDefault="00A23943" w:rsidP="00CD5ACA">
      <w:r w:rsidRPr="00A23943">
        <w:t xml:space="preserve">B) impertinencia </w:t>
      </w:r>
    </w:p>
    <w:p w14:paraId="67E0FF77" w14:textId="77777777" w:rsidR="00A23943" w:rsidRDefault="00A23943" w:rsidP="00CD5ACA">
      <w:r w:rsidRPr="00A23943">
        <w:rPr>
          <w:highlight w:val="yellow"/>
        </w:rPr>
        <w:t>C) soberbia</w:t>
      </w:r>
      <w:r w:rsidRPr="00A23943">
        <w:t xml:space="preserve"> </w:t>
      </w:r>
    </w:p>
    <w:p w14:paraId="73E022C1" w14:textId="77777777" w:rsidR="00A23943" w:rsidRDefault="00A23943" w:rsidP="00CD5ACA">
      <w:r w:rsidRPr="00A23943">
        <w:t xml:space="preserve">D) vanidad </w:t>
      </w:r>
    </w:p>
    <w:p w14:paraId="13622179" w14:textId="77777777" w:rsidR="00A23943" w:rsidRDefault="00A23943" w:rsidP="00CD5ACA"/>
    <w:p w14:paraId="55A4D7F9" w14:textId="77777777" w:rsidR="00A23943" w:rsidRDefault="00A23943" w:rsidP="00CD5ACA">
      <w:r>
        <w:t xml:space="preserve">16. </w:t>
      </w:r>
      <w:r w:rsidRPr="00A23943">
        <w:t xml:space="preserve">De acuerdo con lo expresado en el fragmento anterior, los guerreros se caracterizan por ser hombres </w:t>
      </w:r>
    </w:p>
    <w:p w14:paraId="4B0B2B62" w14:textId="77777777" w:rsidR="00A23943" w:rsidRDefault="00A23943" w:rsidP="00CD5ACA">
      <w:r w:rsidRPr="00A23943">
        <w:t xml:space="preserve">A) arrogantes y vanidosos. </w:t>
      </w:r>
    </w:p>
    <w:p w14:paraId="47ED2043" w14:textId="77777777" w:rsidR="00A23943" w:rsidRDefault="00A23943" w:rsidP="00CD5ACA">
      <w:r w:rsidRPr="00A23943">
        <w:t xml:space="preserve">B) audaces y distinguidos. </w:t>
      </w:r>
    </w:p>
    <w:p w14:paraId="3F6448E7" w14:textId="77777777" w:rsidR="00A23943" w:rsidRDefault="00A23943" w:rsidP="00CD5ACA">
      <w:r w:rsidRPr="00A23943">
        <w:rPr>
          <w:highlight w:val="yellow"/>
        </w:rPr>
        <w:t>C) orgullosos y valerosos.</w:t>
      </w:r>
      <w:r w:rsidRPr="00A23943">
        <w:t xml:space="preserve"> </w:t>
      </w:r>
    </w:p>
    <w:p w14:paraId="0FF09064" w14:textId="77777777" w:rsidR="00A23943" w:rsidRDefault="00A23943" w:rsidP="00CD5ACA">
      <w:r w:rsidRPr="00A23943">
        <w:t xml:space="preserve">D) impetuosos y despectivos. </w:t>
      </w:r>
    </w:p>
    <w:p w14:paraId="47CEDB06" w14:textId="15105A97" w:rsidR="00A23943" w:rsidRDefault="00A23943" w:rsidP="00CD5ACA"/>
    <w:p w14:paraId="1BBC4E79" w14:textId="77777777" w:rsidR="00A23943" w:rsidRDefault="00A23943" w:rsidP="00CD5ACA">
      <w:r>
        <w:t xml:space="preserve">17. </w:t>
      </w:r>
      <w:r w:rsidRPr="00A23943">
        <w:t xml:space="preserve">Con relación al amor, el protagonista expresa: </w:t>
      </w:r>
    </w:p>
    <w:p w14:paraId="70B658D5" w14:textId="6B5EBB94" w:rsidR="00A23943" w:rsidRDefault="00A23943" w:rsidP="00CD5ACA">
      <w:r w:rsidRPr="00A23943">
        <w:t>I) amor y orgullo de pertenencia hacia su familia.</w:t>
      </w:r>
    </w:p>
    <w:p w14:paraId="6754ECAB" w14:textId="60419EE3" w:rsidR="00A23943" w:rsidRDefault="00A23943" w:rsidP="00CD5ACA">
      <w:r w:rsidRPr="00A23943">
        <w:t>II) una concepción de amor y alabanza hacia su patria.</w:t>
      </w:r>
    </w:p>
    <w:p w14:paraId="429E7D8F" w14:textId="668D92B2" w:rsidR="00A23943" w:rsidRDefault="00A23943" w:rsidP="00CD5ACA">
      <w:r w:rsidRPr="00A23943">
        <w:t xml:space="preserve">II) amor propio como fuerza gestora de heroísmo. </w:t>
      </w:r>
    </w:p>
    <w:p w14:paraId="1F8076F7" w14:textId="77777777" w:rsidR="00A23943" w:rsidRDefault="00A23943" w:rsidP="00CD5ACA">
      <w:r w:rsidRPr="00A23943">
        <w:t xml:space="preserve">A) Solo I </w:t>
      </w:r>
    </w:p>
    <w:p w14:paraId="7B70F69A" w14:textId="77777777" w:rsidR="00A23943" w:rsidRDefault="00A23943" w:rsidP="00CD5ACA">
      <w:r w:rsidRPr="00A23943">
        <w:t xml:space="preserve">B) Solo II </w:t>
      </w:r>
    </w:p>
    <w:p w14:paraId="2D04D286" w14:textId="77777777" w:rsidR="00A23943" w:rsidRDefault="00A23943" w:rsidP="00CD5ACA">
      <w:r w:rsidRPr="00A23943">
        <w:t xml:space="preserve">C) Solo III </w:t>
      </w:r>
    </w:p>
    <w:p w14:paraId="78C0D043" w14:textId="5B0CAA2A" w:rsidR="00A23943" w:rsidRDefault="00A23943" w:rsidP="00CD5ACA">
      <w:r w:rsidRPr="00A23943">
        <w:rPr>
          <w:highlight w:val="yellow"/>
        </w:rPr>
        <w:t>D</w:t>
      </w:r>
      <w:r w:rsidRPr="00A23943">
        <w:rPr>
          <w:highlight w:val="yellow"/>
        </w:rPr>
        <w:t>) I, II y III</w:t>
      </w:r>
    </w:p>
    <w:p w14:paraId="7840B5DC" w14:textId="77777777" w:rsidR="00A23943" w:rsidRDefault="00A23943" w:rsidP="00CD5ACA"/>
    <w:p w14:paraId="5162249D" w14:textId="77777777" w:rsidR="00A23943" w:rsidRDefault="00A23943" w:rsidP="00CD5ACA">
      <w:r>
        <w:t xml:space="preserve">18. </w:t>
      </w:r>
      <w:r w:rsidRPr="00A23943">
        <w:t xml:space="preserve">La realidad representada por el narrador en el párrafo seis se corresponde con un mundo en el que el </w:t>
      </w:r>
    </w:p>
    <w:p w14:paraId="14F11F6B" w14:textId="77777777" w:rsidR="00A23943" w:rsidRDefault="00A23943" w:rsidP="00CD5ACA">
      <w:r w:rsidRPr="00A23943">
        <w:t xml:space="preserve">A) valor principal es el espíritu guerrero de </w:t>
      </w:r>
      <w:proofErr w:type="gramStart"/>
      <w:r w:rsidRPr="00A23943">
        <w:t>los  pueblos</w:t>
      </w:r>
      <w:proofErr w:type="gramEnd"/>
      <w:r w:rsidRPr="00A23943">
        <w:t xml:space="preserve"> antiguos. </w:t>
      </w:r>
    </w:p>
    <w:p w14:paraId="5263FFF0" w14:textId="77777777" w:rsidR="00A23943" w:rsidRDefault="00A23943" w:rsidP="00CD5ACA">
      <w:r w:rsidRPr="00A23943">
        <w:t xml:space="preserve">B) hombre es sometido por fuerzas superiores a participar en la guerra.  </w:t>
      </w:r>
    </w:p>
    <w:p w14:paraId="00D51F54" w14:textId="77777777" w:rsidR="00A23943" w:rsidRDefault="00A23943" w:rsidP="00CD5ACA">
      <w:r w:rsidRPr="00A23943">
        <w:rPr>
          <w:highlight w:val="yellow"/>
        </w:rPr>
        <w:lastRenderedPageBreak/>
        <w:t>C) honor, valor fundamental, impulsa a los pueblos a defender su imagen.</w:t>
      </w:r>
      <w:r w:rsidRPr="00A23943">
        <w:t xml:space="preserve"> </w:t>
      </w:r>
    </w:p>
    <w:p w14:paraId="539C0784" w14:textId="77777777" w:rsidR="00A23943" w:rsidRDefault="00A23943" w:rsidP="00CD5ACA">
      <w:r w:rsidRPr="00A23943">
        <w:t xml:space="preserve">D) destino trágico los guía a una cruenta masacre, sin razón alguna. </w:t>
      </w:r>
    </w:p>
    <w:p w14:paraId="063812A7" w14:textId="769C2FD4" w:rsidR="00A23943" w:rsidRDefault="00A23943" w:rsidP="00CD5ACA"/>
    <w:p w14:paraId="4EFC4D7F" w14:textId="77777777" w:rsidR="00137A34" w:rsidRDefault="00137A34" w:rsidP="00CD5ACA">
      <w:r>
        <w:t xml:space="preserve">19. </w:t>
      </w:r>
      <w:r w:rsidRPr="00137A34">
        <w:t xml:space="preserve">Con relación al viaje que debe emprender, el protagonista le da un sentido </w:t>
      </w:r>
    </w:p>
    <w:p w14:paraId="1DCEDE9B" w14:textId="77777777" w:rsidR="00137A34" w:rsidRDefault="00137A34" w:rsidP="00CD5ACA">
      <w:r w:rsidRPr="00137A34">
        <w:rPr>
          <w:highlight w:val="yellow"/>
        </w:rPr>
        <w:t>A) de trascendencia, ya que existe una razón que lo mueve al acto heroico.</w:t>
      </w:r>
      <w:r w:rsidRPr="00137A34">
        <w:t xml:space="preserve">  </w:t>
      </w:r>
    </w:p>
    <w:p w14:paraId="115C04D0" w14:textId="77777777" w:rsidR="00137A34" w:rsidRDefault="00137A34" w:rsidP="00CD5ACA">
      <w:r w:rsidRPr="00137A34">
        <w:t xml:space="preserve">B) de búsqueda de la verdad, pues critica las consecuencias de la guerra. </w:t>
      </w:r>
    </w:p>
    <w:p w14:paraId="0B0BE422" w14:textId="77777777" w:rsidR="00137A34" w:rsidRDefault="00137A34" w:rsidP="00CD5ACA">
      <w:r w:rsidRPr="00137A34">
        <w:t xml:space="preserve">C) de rito de iniciación, puesto que a partir del viaje logrará ser reconocido como héroe. </w:t>
      </w:r>
    </w:p>
    <w:p w14:paraId="25C28A6E" w14:textId="77777777" w:rsidR="00137A34" w:rsidRDefault="00137A34" w:rsidP="00CD5ACA">
      <w:r w:rsidRPr="00137A34">
        <w:t xml:space="preserve">D) realista, porque narra cómo, dónde y por qué va a la guerra. </w:t>
      </w:r>
    </w:p>
    <w:p w14:paraId="1D2D4DA6" w14:textId="33455D6D" w:rsidR="00137A34" w:rsidRDefault="00137A34" w:rsidP="00CD5ACA"/>
    <w:p w14:paraId="102827F3" w14:textId="77777777" w:rsidR="00137A34" w:rsidRDefault="00137A34" w:rsidP="00CD5ACA">
      <w:r>
        <w:t xml:space="preserve">20. </w:t>
      </w:r>
      <w:r w:rsidRPr="00137A34">
        <w:t xml:space="preserve">¿Cuál de las siguientes opciones presenta la síntesis del octavo párrafo?  </w:t>
      </w:r>
    </w:p>
    <w:p w14:paraId="31EED951" w14:textId="77777777" w:rsidR="00137A34" w:rsidRDefault="00137A34" w:rsidP="00CD5ACA">
      <w:r w:rsidRPr="00137A34">
        <w:t xml:space="preserve">A) La duda del guerrero acerca de ir a una guerra sin razón alguna. </w:t>
      </w:r>
    </w:p>
    <w:p w14:paraId="15ED00A0" w14:textId="77777777" w:rsidR="00137A34" w:rsidRDefault="00137A34" w:rsidP="00CD5ACA">
      <w:r w:rsidRPr="00137A34">
        <w:rPr>
          <w:highlight w:val="yellow"/>
        </w:rPr>
        <w:t>B) El antagonismo en el guerrero entre el deber y el sentimiento.</w:t>
      </w:r>
      <w:r w:rsidRPr="00137A34">
        <w:t xml:space="preserve"> </w:t>
      </w:r>
    </w:p>
    <w:p w14:paraId="1B72E503" w14:textId="77777777" w:rsidR="00137A34" w:rsidRDefault="00137A34" w:rsidP="00CD5ACA">
      <w:r w:rsidRPr="00137A34">
        <w:t xml:space="preserve">C) El orgullo del guerrero al entregar su vida por una causa noble que lo impulsa a la guerra. </w:t>
      </w:r>
    </w:p>
    <w:p w14:paraId="21F5F7C2" w14:textId="77777777" w:rsidR="00137A34" w:rsidRDefault="00137A34" w:rsidP="00CD5ACA">
      <w:r w:rsidRPr="00137A34">
        <w:t xml:space="preserve">D) El orgullo, justicia y responsabilidad como virtudes del guerrero patriota. </w:t>
      </w:r>
    </w:p>
    <w:p w14:paraId="22F35C52" w14:textId="742E927C" w:rsidR="00137A34" w:rsidRPr="006C415D" w:rsidRDefault="00137A34" w:rsidP="00CD5ACA"/>
    <w:sectPr w:rsidR="00137A34" w:rsidRPr="006C415D" w:rsidSect="00BB31D3">
      <w:pgSz w:w="12240" w:h="15840"/>
      <w:pgMar w:top="1417" w:right="1701" w:bottom="1417" w:left="184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03645"/>
    <w:multiLevelType w:val="hybridMultilevel"/>
    <w:tmpl w:val="7B7A787E"/>
    <w:lvl w:ilvl="0" w:tplc="01EE4B38">
      <w:start w:val="49"/>
      <w:numFmt w:val="decimal"/>
      <w:lvlText w:val="%1."/>
      <w:lvlJc w:val="left"/>
      <w:pPr>
        <w:ind w:left="181" w:hanging="709"/>
      </w:pPr>
      <w:rPr>
        <w:rFonts w:ascii="Arial" w:eastAsia="Arial" w:hAnsi="Arial" w:cs="Arial" w:hint="default"/>
        <w:b/>
        <w:bCs/>
        <w:spacing w:val="-1"/>
        <w:w w:val="100"/>
        <w:sz w:val="20"/>
        <w:szCs w:val="20"/>
        <w:lang w:val="es-ES" w:eastAsia="en-US" w:bidi="ar-SA"/>
      </w:rPr>
    </w:lvl>
    <w:lvl w:ilvl="1" w:tplc="F0989138">
      <w:start w:val="1"/>
      <w:numFmt w:val="lowerLetter"/>
      <w:lvlText w:val="%2)"/>
      <w:lvlJc w:val="left"/>
      <w:pPr>
        <w:ind w:left="902" w:hanging="361"/>
      </w:pPr>
      <w:rPr>
        <w:rFonts w:ascii="Arial MT" w:eastAsia="Arial MT" w:hAnsi="Arial MT" w:cs="Arial MT" w:hint="default"/>
        <w:spacing w:val="-1"/>
        <w:w w:val="100"/>
        <w:sz w:val="20"/>
        <w:szCs w:val="20"/>
        <w:lang w:val="es-ES" w:eastAsia="en-US" w:bidi="ar-SA"/>
      </w:rPr>
    </w:lvl>
    <w:lvl w:ilvl="2" w:tplc="A08833C2">
      <w:numFmt w:val="bullet"/>
      <w:lvlText w:val="•"/>
      <w:lvlJc w:val="left"/>
      <w:pPr>
        <w:ind w:left="1846" w:hanging="361"/>
      </w:pPr>
      <w:rPr>
        <w:rFonts w:hint="default"/>
        <w:lang w:val="es-ES" w:eastAsia="en-US" w:bidi="ar-SA"/>
      </w:rPr>
    </w:lvl>
    <w:lvl w:ilvl="3" w:tplc="E6109D2C">
      <w:numFmt w:val="bullet"/>
      <w:lvlText w:val="•"/>
      <w:lvlJc w:val="left"/>
      <w:pPr>
        <w:ind w:left="2793" w:hanging="361"/>
      </w:pPr>
      <w:rPr>
        <w:rFonts w:hint="default"/>
        <w:lang w:val="es-ES" w:eastAsia="en-US" w:bidi="ar-SA"/>
      </w:rPr>
    </w:lvl>
    <w:lvl w:ilvl="4" w:tplc="3F121B68">
      <w:numFmt w:val="bullet"/>
      <w:lvlText w:val="•"/>
      <w:lvlJc w:val="left"/>
      <w:pPr>
        <w:ind w:left="3740" w:hanging="361"/>
      </w:pPr>
      <w:rPr>
        <w:rFonts w:hint="default"/>
        <w:lang w:val="es-ES" w:eastAsia="en-US" w:bidi="ar-SA"/>
      </w:rPr>
    </w:lvl>
    <w:lvl w:ilvl="5" w:tplc="B37E5A1A">
      <w:numFmt w:val="bullet"/>
      <w:lvlText w:val="•"/>
      <w:lvlJc w:val="left"/>
      <w:pPr>
        <w:ind w:left="4686" w:hanging="361"/>
      </w:pPr>
      <w:rPr>
        <w:rFonts w:hint="default"/>
        <w:lang w:val="es-ES" w:eastAsia="en-US" w:bidi="ar-SA"/>
      </w:rPr>
    </w:lvl>
    <w:lvl w:ilvl="6" w:tplc="FF0AD3C6">
      <w:numFmt w:val="bullet"/>
      <w:lvlText w:val="•"/>
      <w:lvlJc w:val="left"/>
      <w:pPr>
        <w:ind w:left="5633" w:hanging="361"/>
      </w:pPr>
      <w:rPr>
        <w:rFonts w:hint="default"/>
        <w:lang w:val="es-ES" w:eastAsia="en-US" w:bidi="ar-SA"/>
      </w:rPr>
    </w:lvl>
    <w:lvl w:ilvl="7" w:tplc="08BC7D72">
      <w:numFmt w:val="bullet"/>
      <w:lvlText w:val="•"/>
      <w:lvlJc w:val="left"/>
      <w:pPr>
        <w:ind w:left="6580" w:hanging="361"/>
      </w:pPr>
      <w:rPr>
        <w:rFonts w:hint="default"/>
        <w:lang w:val="es-ES" w:eastAsia="en-US" w:bidi="ar-SA"/>
      </w:rPr>
    </w:lvl>
    <w:lvl w:ilvl="8" w:tplc="F5569718">
      <w:numFmt w:val="bullet"/>
      <w:lvlText w:val="•"/>
      <w:lvlJc w:val="left"/>
      <w:pPr>
        <w:ind w:left="7526" w:hanging="361"/>
      </w:pPr>
      <w:rPr>
        <w:rFonts w:hint="default"/>
        <w:lang w:val="es-ES" w:eastAsia="en-US" w:bidi="ar-SA"/>
      </w:rPr>
    </w:lvl>
  </w:abstractNum>
  <w:abstractNum w:abstractNumId="1" w15:restartNumberingAfterBreak="0">
    <w:nsid w:val="07351CDC"/>
    <w:multiLevelType w:val="hybridMultilevel"/>
    <w:tmpl w:val="A290FE74"/>
    <w:lvl w:ilvl="0" w:tplc="3C029472">
      <w:start w:val="1"/>
      <w:numFmt w:val="decimal"/>
      <w:lvlText w:val="%1."/>
      <w:lvlJc w:val="left"/>
      <w:pPr>
        <w:ind w:left="600" w:hanging="284"/>
      </w:pPr>
      <w:rPr>
        <w:rFonts w:ascii="Cambria" w:eastAsia="Cambria" w:hAnsi="Cambria" w:cs="Cambria" w:hint="default"/>
        <w:spacing w:val="-1"/>
        <w:w w:val="123"/>
        <w:sz w:val="24"/>
        <w:szCs w:val="24"/>
        <w:lang w:val="es-ES" w:eastAsia="en-US" w:bidi="ar-SA"/>
      </w:rPr>
    </w:lvl>
    <w:lvl w:ilvl="1" w:tplc="4B160852">
      <w:numFmt w:val="bullet"/>
      <w:lvlText w:val="•"/>
      <w:lvlJc w:val="left"/>
      <w:pPr>
        <w:ind w:left="1584" w:hanging="284"/>
      </w:pPr>
      <w:rPr>
        <w:rFonts w:hint="default"/>
        <w:lang w:val="es-ES" w:eastAsia="en-US" w:bidi="ar-SA"/>
      </w:rPr>
    </w:lvl>
    <w:lvl w:ilvl="2" w:tplc="AE904370">
      <w:numFmt w:val="bullet"/>
      <w:lvlText w:val="•"/>
      <w:lvlJc w:val="left"/>
      <w:pPr>
        <w:ind w:left="2568" w:hanging="284"/>
      </w:pPr>
      <w:rPr>
        <w:rFonts w:hint="default"/>
        <w:lang w:val="es-ES" w:eastAsia="en-US" w:bidi="ar-SA"/>
      </w:rPr>
    </w:lvl>
    <w:lvl w:ilvl="3" w:tplc="AC34BE96">
      <w:numFmt w:val="bullet"/>
      <w:lvlText w:val="•"/>
      <w:lvlJc w:val="left"/>
      <w:pPr>
        <w:ind w:left="3552" w:hanging="284"/>
      </w:pPr>
      <w:rPr>
        <w:rFonts w:hint="default"/>
        <w:lang w:val="es-ES" w:eastAsia="en-US" w:bidi="ar-SA"/>
      </w:rPr>
    </w:lvl>
    <w:lvl w:ilvl="4" w:tplc="0576E672">
      <w:numFmt w:val="bullet"/>
      <w:lvlText w:val="•"/>
      <w:lvlJc w:val="left"/>
      <w:pPr>
        <w:ind w:left="4536" w:hanging="284"/>
      </w:pPr>
      <w:rPr>
        <w:rFonts w:hint="default"/>
        <w:lang w:val="es-ES" w:eastAsia="en-US" w:bidi="ar-SA"/>
      </w:rPr>
    </w:lvl>
    <w:lvl w:ilvl="5" w:tplc="4AA2C02A">
      <w:numFmt w:val="bullet"/>
      <w:lvlText w:val="•"/>
      <w:lvlJc w:val="left"/>
      <w:pPr>
        <w:ind w:left="5520" w:hanging="284"/>
      </w:pPr>
      <w:rPr>
        <w:rFonts w:hint="default"/>
        <w:lang w:val="es-ES" w:eastAsia="en-US" w:bidi="ar-SA"/>
      </w:rPr>
    </w:lvl>
    <w:lvl w:ilvl="6" w:tplc="B0FAD9B0">
      <w:numFmt w:val="bullet"/>
      <w:lvlText w:val="•"/>
      <w:lvlJc w:val="left"/>
      <w:pPr>
        <w:ind w:left="6504" w:hanging="284"/>
      </w:pPr>
      <w:rPr>
        <w:rFonts w:hint="default"/>
        <w:lang w:val="es-ES" w:eastAsia="en-US" w:bidi="ar-SA"/>
      </w:rPr>
    </w:lvl>
    <w:lvl w:ilvl="7" w:tplc="F71809FC">
      <w:numFmt w:val="bullet"/>
      <w:lvlText w:val="•"/>
      <w:lvlJc w:val="left"/>
      <w:pPr>
        <w:ind w:left="7488" w:hanging="284"/>
      </w:pPr>
      <w:rPr>
        <w:rFonts w:hint="default"/>
        <w:lang w:val="es-ES" w:eastAsia="en-US" w:bidi="ar-SA"/>
      </w:rPr>
    </w:lvl>
    <w:lvl w:ilvl="8" w:tplc="6032B35A">
      <w:numFmt w:val="bullet"/>
      <w:lvlText w:val="•"/>
      <w:lvlJc w:val="left"/>
      <w:pPr>
        <w:ind w:left="8472" w:hanging="284"/>
      </w:pPr>
      <w:rPr>
        <w:rFonts w:hint="default"/>
        <w:lang w:val="es-ES" w:eastAsia="en-US" w:bidi="ar-SA"/>
      </w:rPr>
    </w:lvl>
  </w:abstractNum>
  <w:abstractNum w:abstractNumId="2" w15:restartNumberingAfterBreak="0">
    <w:nsid w:val="08671812"/>
    <w:multiLevelType w:val="hybridMultilevel"/>
    <w:tmpl w:val="29C61CDA"/>
    <w:lvl w:ilvl="0" w:tplc="2EA28D6C">
      <w:start w:val="43"/>
      <w:numFmt w:val="decimal"/>
      <w:lvlText w:val="%1."/>
      <w:lvlJc w:val="left"/>
      <w:pPr>
        <w:ind w:left="994" w:hanging="838"/>
        <w:jc w:val="left"/>
      </w:pPr>
      <w:rPr>
        <w:rFonts w:ascii="Arial MT" w:eastAsia="Arial MT" w:hAnsi="Arial MT" w:cs="Arial MT" w:hint="default"/>
        <w:b w:val="0"/>
        <w:bCs w:val="0"/>
        <w:i w:val="0"/>
        <w:iCs w:val="0"/>
        <w:spacing w:val="0"/>
        <w:w w:val="100"/>
        <w:position w:val="-10"/>
        <w:sz w:val="36"/>
        <w:szCs w:val="36"/>
        <w:lang w:val="es-ES" w:eastAsia="en-US" w:bidi="ar-SA"/>
      </w:rPr>
    </w:lvl>
    <w:lvl w:ilvl="1" w:tplc="FEA81FAE">
      <w:start w:val="1"/>
      <w:numFmt w:val="upperLetter"/>
      <w:lvlText w:val="%2)"/>
      <w:lvlJc w:val="left"/>
      <w:pPr>
        <w:ind w:left="1354" w:hanging="360"/>
        <w:jc w:val="left"/>
      </w:pPr>
      <w:rPr>
        <w:rFonts w:hint="default"/>
        <w:spacing w:val="0"/>
        <w:w w:val="100"/>
        <w:lang w:val="es-ES" w:eastAsia="en-US" w:bidi="ar-SA"/>
      </w:rPr>
    </w:lvl>
    <w:lvl w:ilvl="2" w:tplc="AAFAE572">
      <w:numFmt w:val="bullet"/>
      <w:lvlText w:val="•"/>
      <w:lvlJc w:val="left"/>
      <w:pPr>
        <w:ind w:left="1380" w:hanging="360"/>
      </w:pPr>
      <w:rPr>
        <w:rFonts w:hint="default"/>
        <w:lang w:val="es-ES" w:eastAsia="en-US" w:bidi="ar-SA"/>
      </w:rPr>
    </w:lvl>
    <w:lvl w:ilvl="3" w:tplc="E90E783A">
      <w:numFmt w:val="bullet"/>
      <w:lvlText w:val="•"/>
      <w:lvlJc w:val="left"/>
      <w:pPr>
        <w:ind w:left="1420" w:hanging="360"/>
      </w:pPr>
      <w:rPr>
        <w:rFonts w:hint="default"/>
        <w:lang w:val="es-ES" w:eastAsia="en-US" w:bidi="ar-SA"/>
      </w:rPr>
    </w:lvl>
    <w:lvl w:ilvl="4" w:tplc="D69EE2A2">
      <w:numFmt w:val="bullet"/>
      <w:lvlText w:val="•"/>
      <w:lvlJc w:val="left"/>
      <w:pPr>
        <w:ind w:left="1440" w:hanging="360"/>
      </w:pPr>
      <w:rPr>
        <w:rFonts w:hint="default"/>
        <w:lang w:val="es-ES" w:eastAsia="en-US" w:bidi="ar-SA"/>
      </w:rPr>
    </w:lvl>
    <w:lvl w:ilvl="5" w:tplc="23802B30">
      <w:numFmt w:val="bullet"/>
      <w:lvlText w:val="•"/>
      <w:lvlJc w:val="left"/>
      <w:pPr>
        <w:ind w:left="1460" w:hanging="360"/>
      </w:pPr>
      <w:rPr>
        <w:rFonts w:hint="default"/>
        <w:lang w:val="es-ES" w:eastAsia="en-US" w:bidi="ar-SA"/>
      </w:rPr>
    </w:lvl>
    <w:lvl w:ilvl="6" w:tplc="5B7074C4">
      <w:numFmt w:val="bullet"/>
      <w:lvlText w:val="•"/>
      <w:lvlJc w:val="left"/>
      <w:pPr>
        <w:ind w:left="3192" w:hanging="360"/>
      </w:pPr>
      <w:rPr>
        <w:rFonts w:hint="default"/>
        <w:lang w:val="es-ES" w:eastAsia="en-US" w:bidi="ar-SA"/>
      </w:rPr>
    </w:lvl>
    <w:lvl w:ilvl="7" w:tplc="E1FABE94">
      <w:numFmt w:val="bullet"/>
      <w:lvlText w:val="•"/>
      <w:lvlJc w:val="left"/>
      <w:pPr>
        <w:ind w:left="4924" w:hanging="360"/>
      </w:pPr>
      <w:rPr>
        <w:rFonts w:hint="default"/>
        <w:lang w:val="es-ES" w:eastAsia="en-US" w:bidi="ar-SA"/>
      </w:rPr>
    </w:lvl>
    <w:lvl w:ilvl="8" w:tplc="E0E8D14A">
      <w:numFmt w:val="bullet"/>
      <w:lvlText w:val="•"/>
      <w:lvlJc w:val="left"/>
      <w:pPr>
        <w:ind w:left="6656" w:hanging="360"/>
      </w:pPr>
      <w:rPr>
        <w:rFonts w:hint="default"/>
        <w:lang w:val="es-ES" w:eastAsia="en-US" w:bidi="ar-SA"/>
      </w:rPr>
    </w:lvl>
  </w:abstractNum>
  <w:abstractNum w:abstractNumId="3" w15:restartNumberingAfterBreak="0">
    <w:nsid w:val="08F13F43"/>
    <w:multiLevelType w:val="hybridMultilevel"/>
    <w:tmpl w:val="48D2F44C"/>
    <w:lvl w:ilvl="0" w:tplc="CD98E106">
      <w:start w:val="1"/>
      <w:numFmt w:val="upperLetter"/>
      <w:lvlText w:val="%1)"/>
      <w:lvlJc w:val="left"/>
      <w:pPr>
        <w:ind w:left="523" w:hanging="360"/>
      </w:pPr>
      <w:rPr>
        <w:rFonts w:ascii="Microsoft Sans Serif" w:eastAsia="Microsoft Sans Serif" w:hAnsi="Microsoft Sans Serif" w:cs="Microsoft Sans Serif" w:hint="default"/>
        <w:w w:val="100"/>
        <w:sz w:val="24"/>
        <w:szCs w:val="24"/>
        <w:lang w:val="es-ES" w:eastAsia="en-US" w:bidi="ar-SA"/>
      </w:rPr>
    </w:lvl>
    <w:lvl w:ilvl="1" w:tplc="63E81F70">
      <w:numFmt w:val="bullet"/>
      <w:lvlText w:val="•"/>
      <w:lvlJc w:val="left"/>
      <w:pPr>
        <w:ind w:left="1387" w:hanging="360"/>
      </w:pPr>
      <w:rPr>
        <w:rFonts w:hint="default"/>
        <w:lang w:val="es-ES" w:eastAsia="en-US" w:bidi="ar-SA"/>
      </w:rPr>
    </w:lvl>
    <w:lvl w:ilvl="2" w:tplc="86223C5C">
      <w:numFmt w:val="bullet"/>
      <w:lvlText w:val="•"/>
      <w:lvlJc w:val="left"/>
      <w:pPr>
        <w:ind w:left="2255" w:hanging="360"/>
      </w:pPr>
      <w:rPr>
        <w:rFonts w:hint="default"/>
        <w:lang w:val="es-ES" w:eastAsia="en-US" w:bidi="ar-SA"/>
      </w:rPr>
    </w:lvl>
    <w:lvl w:ilvl="3" w:tplc="E202206A">
      <w:numFmt w:val="bullet"/>
      <w:lvlText w:val="•"/>
      <w:lvlJc w:val="left"/>
      <w:pPr>
        <w:ind w:left="3122" w:hanging="360"/>
      </w:pPr>
      <w:rPr>
        <w:rFonts w:hint="default"/>
        <w:lang w:val="es-ES" w:eastAsia="en-US" w:bidi="ar-SA"/>
      </w:rPr>
    </w:lvl>
    <w:lvl w:ilvl="4" w:tplc="0E02D296">
      <w:numFmt w:val="bullet"/>
      <w:lvlText w:val="•"/>
      <w:lvlJc w:val="left"/>
      <w:pPr>
        <w:ind w:left="3990" w:hanging="360"/>
      </w:pPr>
      <w:rPr>
        <w:rFonts w:hint="default"/>
        <w:lang w:val="es-ES" w:eastAsia="en-US" w:bidi="ar-SA"/>
      </w:rPr>
    </w:lvl>
    <w:lvl w:ilvl="5" w:tplc="44248C8C">
      <w:numFmt w:val="bullet"/>
      <w:lvlText w:val="•"/>
      <w:lvlJc w:val="left"/>
      <w:pPr>
        <w:ind w:left="4857" w:hanging="360"/>
      </w:pPr>
      <w:rPr>
        <w:rFonts w:hint="default"/>
        <w:lang w:val="es-ES" w:eastAsia="en-US" w:bidi="ar-SA"/>
      </w:rPr>
    </w:lvl>
    <w:lvl w:ilvl="6" w:tplc="56CA1076">
      <w:numFmt w:val="bullet"/>
      <w:lvlText w:val="•"/>
      <w:lvlJc w:val="left"/>
      <w:pPr>
        <w:ind w:left="5725" w:hanging="360"/>
      </w:pPr>
      <w:rPr>
        <w:rFonts w:hint="default"/>
        <w:lang w:val="es-ES" w:eastAsia="en-US" w:bidi="ar-SA"/>
      </w:rPr>
    </w:lvl>
    <w:lvl w:ilvl="7" w:tplc="01B87314">
      <w:numFmt w:val="bullet"/>
      <w:lvlText w:val="•"/>
      <w:lvlJc w:val="left"/>
      <w:pPr>
        <w:ind w:left="6592" w:hanging="360"/>
      </w:pPr>
      <w:rPr>
        <w:rFonts w:hint="default"/>
        <w:lang w:val="es-ES" w:eastAsia="en-US" w:bidi="ar-SA"/>
      </w:rPr>
    </w:lvl>
    <w:lvl w:ilvl="8" w:tplc="1EDE8408">
      <w:numFmt w:val="bullet"/>
      <w:lvlText w:val="•"/>
      <w:lvlJc w:val="left"/>
      <w:pPr>
        <w:ind w:left="7460" w:hanging="360"/>
      </w:pPr>
      <w:rPr>
        <w:rFonts w:hint="default"/>
        <w:lang w:val="es-ES" w:eastAsia="en-US" w:bidi="ar-SA"/>
      </w:rPr>
    </w:lvl>
  </w:abstractNum>
  <w:abstractNum w:abstractNumId="4" w15:restartNumberingAfterBreak="0">
    <w:nsid w:val="0CAF4C23"/>
    <w:multiLevelType w:val="hybridMultilevel"/>
    <w:tmpl w:val="61127840"/>
    <w:lvl w:ilvl="0" w:tplc="258A660E">
      <w:start w:val="1"/>
      <w:numFmt w:val="decimal"/>
      <w:lvlText w:val="%1."/>
      <w:lvlJc w:val="left"/>
      <w:pPr>
        <w:ind w:left="1249" w:hanging="360"/>
      </w:pPr>
      <w:rPr>
        <w:rFonts w:hint="default"/>
      </w:rPr>
    </w:lvl>
    <w:lvl w:ilvl="1" w:tplc="C21420B4">
      <w:start w:val="1"/>
      <w:numFmt w:val="lowerLetter"/>
      <w:lvlText w:val="%2)"/>
      <w:lvlJc w:val="left"/>
      <w:pPr>
        <w:ind w:left="1969" w:hanging="360"/>
      </w:pPr>
      <w:rPr>
        <w:rFonts w:ascii="Arial" w:eastAsiaTheme="minorHAnsi" w:hAnsi="Arial" w:cs="Arial"/>
      </w:rPr>
    </w:lvl>
    <w:lvl w:ilvl="2" w:tplc="340A001B" w:tentative="1">
      <w:start w:val="1"/>
      <w:numFmt w:val="lowerRoman"/>
      <w:lvlText w:val="%3."/>
      <w:lvlJc w:val="right"/>
      <w:pPr>
        <w:ind w:left="2689" w:hanging="180"/>
      </w:pPr>
    </w:lvl>
    <w:lvl w:ilvl="3" w:tplc="340A000F" w:tentative="1">
      <w:start w:val="1"/>
      <w:numFmt w:val="decimal"/>
      <w:lvlText w:val="%4."/>
      <w:lvlJc w:val="left"/>
      <w:pPr>
        <w:ind w:left="3409" w:hanging="360"/>
      </w:pPr>
    </w:lvl>
    <w:lvl w:ilvl="4" w:tplc="340A0019" w:tentative="1">
      <w:start w:val="1"/>
      <w:numFmt w:val="lowerLetter"/>
      <w:lvlText w:val="%5."/>
      <w:lvlJc w:val="left"/>
      <w:pPr>
        <w:ind w:left="4129" w:hanging="360"/>
      </w:pPr>
    </w:lvl>
    <w:lvl w:ilvl="5" w:tplc="340A001B" w:tentative="1">
      <w:start w:val="1"/>
      <w:numFmt w:val="lowerRoman"/>
      <w:lvlText w:val="%6."/>
      <w:lvlJc w:val="right"/>
      <w:pPr>
        <w:ind w:left="4849" w:hanging="180"/>
      </w:pPr>
    </w:lvl>
    <w:lvl w:ilvl="6" w:tplc="340A000F" w:tentative="1">
      <w:start w:val="1"/>
      <w:numFmt w:val="decimal"/>
      <w:lvlText w:val="%7."/>
      <w:lvlJc w:val="left"/>
      <w:pPr>
        <w:ind w:left="5569" w:hanging="360"/>
      </w:pPr>
    </w:lvl>
    <w:lvl w:ilvl="7" w:tplc="340A0019" w:tentative="1">
      <w:start w:val="1"/>
      <w:numFmt w:val="lowerLetter"/>
      <w:lvlText w:val="%8."/>
      <w:lvlJc w:val="left"/>
      <w:pPr>
        <w:ind w:left="6289" w:hanging="360"/>
      </w:pPr>
    </w:lvl>
    <w:lvl w:ilvl="8" w:tplc="340A001B" w:tentative="1">
      <w:start w:val="1"/>
      <w:numFmt w:val="lowerRoman"/>
      <w:lvlText w:val="%9."/>
      <w:lvlJc w:val="right"/>
      <w:pPr>
        <w:ind w:left="7009" w:hanging="180"/>
      </w:pPr>
    </w:lvl>
  </w:abstractNum>
  <w:abstractNum w:abstractNumId="5" w15:restartNumberingAfterBreak="0">
    <w:nsid w:val="0FDC1983"/>
    <w:multiLevelType w:val="hybridMultilevel"/>
    <w:tmpl w:val="B6508B2A"/>
    <w:lvl w:ilvl="0" w:tplc="6C685F92">
      <w:start w:val="1"/>
      <w:numFmt w:val="upperLetter"/>
      <w:lvlText w:val="%1)"/>
      <w:lvlJc w:val="left"/>
      <w:pPr>
        <w:ind w:left="523" w:hanging="360"/>
      </w:pPr>
      <w:rPr>
        <w:rFonts w:ascii="Microsoft Sans Serif" w:eastAsia="Microsoft Sans Serif" w:hAnsi="Microsoft Sans Serif" w:cs="Microsoft Sans Serif" w:hint="default"/>
        <w:spacing w:val="0"/>
        <w:w w:val="100"/>
        <w:sz w:val="24"/>
        <w:szCs w:val="24"/>
        <w:lang w:val="es-ES" w:eastAsia="en-US" w:bidi="ar-SA"/>
      </w:rPr>
    </w:lvl>
    <w:lvl w:ilvl="1" w:tplc="C07E58A6">
      <w:numFmt w:val="bullet"/>
      <w:lvlText w:val="•"/>
      <w:lvlJc w:val="left"/>
      <w:pPr>
        <w:ind w:left="1325" w:hanging="360"/>
      </w:pPr>
      <w:rPr>
        <w:rFonts w:hint="default"/>
        <w:lang w:val="es-ES" w:eastAsia="en-US" w:bidi="ar-SA"/>
      </w:rPr>
    </w:lvl>
    <w:lvl w:ilvl="2" w:tplc="55C010CC">
      <w:numFmt w:val="bullet"/>
      <w:lvlText w:val="•"/>
      <w:lvlJc w:val="left"/>
      <w:pPr>
        <w:ind w:left="2130" w:hanging="360"/>
      </w:pPr>
      <w:rPr>
        <w:rFonts w:hint="default"/>
        <w:lang w:val="es-ES" w:eastAsia="en-US" w:bidi="ar-SA"/>
      </w:rPr>
    </w:lvl>
    <w:lvl w:ilvl="3" w:tplc="C0DEB210">
      <w:numFmt w:val="bullet"/>
      <w:lvlText w:val="•"/>
      <w:lvlJc w:val="left"/>
      <w:pPr>
        <w:ind w:left="2935" w:hanging="360"/>
      </w:pPr>
      <w:rPr>
        <w:rFonts w:hint="default"/>
        <w:lang w:val="es-ES" w:eastAsia="en-US" w:bidi="ar-SA"/>
      </w:rPr>
    </w:lvl>
    <w:lvl w:ilvl="4" w:tplc="B7001DEA">
      <w:numFmt w:val="bullet"/>
      <w:lvlText w:val="•"/>
      <w:lvlJc w:val="left"/>
      <w:pPr>
        <w:ind w:left="3740" w:hanging="360"/>
      </w:pPr>
      <w:rPr>
        <w:rFonts w:hint="default"/>
        <w:lang w:val="es-ES" w:eastAsia="en-US" w:bidi="ar-SA"/>
      </w:rPr>
    </w:lvl>
    <w:lvl w:ilvl="5" w:tplc="0A407A42">
      <w:numFmt w:val="bullet"/>
      <w:lvlText w:val="•"/>
      <w:lvlJc w:val="left"/>
      <w:pPr>
        <w:ind w:left="4545" w:hanging="360"/>
      </w:pPr>
      <w:rPr>
        <w:rFonts w:hint="default"/>
        <w:lang w:val="es-ES" w:eastAsia="en-US" w:bidi="ar-SA"/>
      </w:rPr>
    </w:lvl>
    <w:lvl w:ilvl="6" w:tplc="9CD06FA2">
      <w:numFmt w:val="bullet"/>
      <w:lvlText w:val="•"/>
      <w:lvlJc w:val="left"/>
      <w:pPr>
        <w:ind w:left="5350" w:hanging="360"/>
      </w:pPr>
      <w:rPr>
        <w:rFonts w:hint="default"/>
        <w:lang w:val="es-ES" w:eastAsia="en-US" w:bidi="ar-SA"/>
      </w:rPr>
    </w:lvl>
    <w:lvl w:ilvl="7" w:tplc="F83CD042">
      <w:numFmt w:val="bullet"/>
      <w:lvlText w:val="•"/>
      <w:lvlJc w:val="left"/>
      <w:pPr>
        <w:ind w:left="6155" w:hanging="360"/>
      </w:pPr>
      <w:rPr>
        <w:rFonts w:hint="default"/>
        <w:lang w:val="es-ES" w:eastAsia="en-US" w:bidi="ar-SA"/>
      </w:rPr>
    </w:lvl>
    <w:lvl w:ilvl="8" w:tplc="F8F8006C">
      <w:numFmt w:val="bullet"/>
      <w:lvlText w:val="•"/>
      <w:lvlJc w:val="left"/>
      <w:pPr>
        <w:ind w:left="6960" w:hanging="360"/>
      </w:pPr>
      <w:rPr>
        <w:rFonts w:hint="default"/>
        <w:lang w:val="es-ES" w:eastAsia="en-US" w:bidi="ar-SA"/>
      </w:rPr>
    </w:lvl>
  </w:abstractNum>
  <w:abstractNum w:abstractNumId="6" w15:restartNumberingAfterBreak="0">
    <w:nsid w:val="10926E2D"/>
    <w:multiLevelType w:val="hybridMultilevel"/>
    <w:tmpl w:val="EA3EEC86"/>
    <w:lvl w:ilvl="0" w:tplc="73AADA5E">
      <w:start w:val="1"/>
      <w:numFmt w:val="lowerLetter"/>
      <w:lvlText w:val="%1)"/>
      <w:lvlJc w:val="left"/>
      <w:pPr>
        <w:ind w:left="789" w:hanging="361"/>
      </w:pPr>
      <w:rPr>
        <w:rFonts w:ascii="Arial MT" w:eastAsia="Arial MT" w:hAnsi="Arial MT" w:cs="Arial MT" w:hint="default"/>
        <w:spacing w:val="-1"/>
        <w:w w:val="100"/>
        <w:sz w:val="20"/>
        <w:szCs w:val="20"/>
        <w:lang w:val="es-ES" w:eastAsia="en-US" w:bidi="ar-SA"/>
      </w:rPr>
    </w:lvl>
    <w:lvl w:ilvl="1" w:tplc="FEF6DD08">
      <w:numFmt w:val="bullet"/>
      <w:lvlText w:val="•"/>
      <w:lvlJc w:val="left"/>
      <w:pPr>
        <w:ind w:left="1000" w:hanging="361"/>
      </w:pPr>
      <w:rPr>
        <w:rFonts w:hint="default"/>
        <w:lang w:val="es-ES" w:eastAsia="en-US" w:bidi="ar-SA"/>
      </w:rPr>
    </w:lvl>
    <w:lvl w:ilvl="2" w:tplc="258A8F00">
      <w:numFmt w:val="bullet"/>
      <w:lvlText w:val="•"/>
      <w:lvlJc w:val="left"/>
      <w:pPr>
        <w:ind w:left="1220" w:hanging="361"/>
      </w:pPr>
      <w:rPr>
        <w:rFonts w:hint="default"/>
        <w:lang w:val="es-ES" w:eastAsia="en-US" w:bidi="ar-SA"/>
      </w:rPr>
    </w:lvl>
    <w:lvl w:ilvl="3" w:tplc="8C701D72">
      <w:numFmt w:val="bullet"/>
      <w:lvlText w:val="•"/>
      <w:lvlJc w:val="left"/>
      <w:pPr>
        <w:ind w:left="1440" w:hanging="361"/>
      </w:pPr>
      <w:rPr>
        <w:rFonts w:hint="default"/>
        <w:lang w:val="es-ES" w:eastAsia="en-US" w:bidi="ar-SA"/>
      </w:rPr>
    </w:lvl>
    <w:lvl w:ilvl="4" w:tplc="E4761DA0">
      <w:numFmt w:val="bullet"/>
      <w:lvlText w:val="•"/>
      <w:lvlJc w:val="left"/>
      <w:pPr>
        <w:ind w:left="1661" w:hanging="361"/>
      </w:pPr>
      <w:rPr>
        <w:rFonts w:hint="default"/>
        <w:lang w:val="es-ES" w:eastAsia="en-US" w:bidi="ar-SA"/>
      </w:rPr>
    </w:lvl>
    <w:lvl w:ilvl="5" w:tplc="DD0EEB4C">
      <w:numFmt w:val="bullet"/>
      <w:lvlText w:val="•"/>
      <w:lvlJc w:val="left"/>
      <w:pPr>
        <w:ind w:left="1881" w:hanging="361"/>
      </w:pPr>
      <w:rPr>
        <w:rFonts w:hint="default"/>
        <w:lang w:val="es-ES" w:eastAsia="en-US" w:bidi="ar-SA"/>
      </w:rPr>
    </w:lvl>
    <w:lvl w:ilvl="6" w:tplc="84FEA930">
      <w:numFmt w:val="bullet"/>
      <w:lvlText w:val="•"/>
      <w:lvlJc w:val="left"/>
      <w:pPr>
        <w:ind w:left="2101" w:hanging="361"/>
      </w:pPr>
      <w:rPr>
        <w:rFonts w:hint="default"/>
        <w:lang w:val="es-ES" w:eastAsia="en-US" w:bidi="ar-SA"/>
      </w:rPr>
    </w:lvl>
    <w:lvl w:ilvl="7" w:tplc="24A40CBC">
      <w:numFmt w:val="bullet"/>
      <w:lvlText w:val="•"/>
      <w:lvlJc w:val="left"/>
      <w:pPr>
        <w:ind w:left="2322" w:hanging="361"/>
      </w:pPr>
      <w:rPr>
        <w:rFonts w:hint="default"/>
        <w:lang w:val="es-ES" w:eastAsia="en-US" w:bidi="ar-SA"/>
      </w:rPr>
    </w:lvl>
    <w:lvl w:ilvl="8" w:tplc="EEBC2D38">
      <w:numFmt w:val="bullet"/>
      <w:lvlText w:val="•"/>
      <w:lvlJc w:val="left"/>
      <w:pPr>
        <w:ind w:left="2542" w:hanging="361"/>
      </w:pPr>
      <w:rPr>
        <w:rFonts w:hint="default"/>
        <w:lang w:val="es-ES" w:eastAsia="en-US" w:bidi="ar-SA"/>
      </w:rPr>
    </w:lvl>
  </w:abstractNum>
  <w:abstractNum w:abstractNumId="7" w15:restartNumberingAfterBreak="0">
    <w:nsid w:val="13456C8E"/>
    <w:multiLevelType w:val="hybridMultilevel"/>
    <w:tmpl w:val="9C10A244"/>
    <w:lvl w:ilvl="0" w:tplc="8A0097CE">
      <w:start w:val="1"/>
      <w:numFmt w:val="upperLetter"/>
      <w:lvlText w:val="%1)"/>
      <w:lvlJc w:val="left"/>
      <w:pPr>
        <w:ind w:left="589" w:hanging="425"/>
        <w:jc w:val="left"/>
      </w:pPr>
      <w:rPr>
        <w:rFonts w:ascii="Arial MT" w:eastAsia="Arial MT" w:hAnsi="Arial MT" w:cs="Arial MT" w:hint="default"/>
        <w:b w:val="0"/>
        <w:bCs w:val="0"/>
        <w:i w:val="0"/>
        <w:iCs w:val="0"/>
        <w:spacing w:val="0"/>
        <w:w w:val="100"/>
        <w:sz w:val="24"/>
        <w:szCs w:val="24"/>
        <w:lang w:val="es-ES" w:eastAsia="en-US" w:bidi="ar-SA"/>
      </w:rPr>
    </w:lvl>
    <w:lvl w:ilvl="1" w:tplc="392CCBEE">
      <w:numFmt w:val="bullet"/>
      <w:lvlText w:val="•"/>
      <w:lvlJc w:val="left"/>
      <w:pPr>
        <w:ind w:left="1427" w:hanging="425"/>
      </w:pPr>
      <w:rPr>
        <w:rFonts w:hint="default"/>
        <w:lang w:val="es-ES" w:eastAsia="en-US" w:bidi="ar-SA"/>
      </w:rPr>
    </w:lvl>
    <w:lvl w:ilvl="2" w:tplc="E23A6F16">
      <w:numFmt w:val="bullet"/>
      <w:lvlText w:val="•"/>
      <w:lvlJc w:val="left"/>
      <w:pPr>
        <w:ind w:left="2275" w:hanging="425"/>
      </w:pPr>
      <w:rPr>
        <w:rFonts w:hint="default"/>
        <w:lang w:val="es-ES" w:eastAsia="en-US" w:bidi="ar-SA"/>
      </w:rPr>
    </w:lvl>
    <w:lvl w:ilvl="3" w:tplc="3C723EA6">
      <w:numFmt w:val="bullet"/>
      <w:lvlText w:val="•"/>
      <w:lvlJc w:val="left"/>
      <w:pPr>
        <w:ind w:left="3123" w:hanging="425"/>
      </w:pPr>
      <w:rPr>
        <w:rFonts w:hint="default"/>
        <w:lang w:val="es-ES" w:eastAsia="en-US" w:bidi="ar-SA"/>
      </w:rPr>
    </w:lvl>
    <w:lvl w:ilvl="4" w:tplc="B2B08AEA">
      <w:numFmt w:val="bullet"/>
      <w:lvlText w:val="•"/>
      <w:lvlJc w:val="left"/>
      <w:pPr>
        <w:ind w:left="3971" w:hanging="425"/>
      </w:pPr>
      <w:rPr>
        <w:rFonts w:hint="default"/>
        <w:lang w:val="es-ES" w:eastAsia="en-US" w:bidi="ar-SA"/>
      </w:rPr>
    </w:lvl>
    <w:lvl w:ilvl="5" w:tplc="AD5E8628">
      <w:numFmt w:val="bullet"/>
      <w:lvlText w:val="•"/>
      <w:lvlJc w:val="left"/>
      <w:pPr>
        <w:ind w:left="4819" w:hanging="425"/>
      </w:pPr>
      <w:rPr>
        <w:rFonts w:hint="default"/>
        <w:lang w:val="es-ES" w:eastAsia="en-US" w:bidi="ar-SA"/>
      </w:rPr>
    </w:lvl>
    <w:lvl w:ilvl="6" w:tplc="15687488">
      <w:numFmt w:val="bullet"/>
      <w:lvlText w:val="•"/>
      <w:lvlJc w:val="left"/>
      <w:pPr>
        <w:ind w:left="5667" w:hanging="425"/>
      </w:pPr>
      <w:rPr>
        <w:rFonts w:hint="default"/>
        <w:lang w:val="es-ES" w:eastAsia="en-US" w:bidi="ar-SA"/>
      </w:rPr>
    </w:lvl>
    <w:lvl w:ilvl="7" w:tplc="175A2E32">
      <w:numFmt w:val="bullet"/>
      <w:lvlText w:val="•"/>
      <w:lvlJc w:val="left"/>
      <w:pPr>
        <w:ind w:left="6515" w:hanging="425"/>
      </w:pPr>
      <w:rPr>
        <w:rFonts w:hint="default"/>
        <w:lang w:val="es-ES" w:eastAsia="en-US" w:bidi="ar-SA"/>
      </w:rPr>
    </w:lvl>
    <w:lvl w:ilvl="8" w:tplc="AA2CD11C">
      <w:numFmt w:val="bullet"/>
      <w:lvlText w:val="•"/>
      <w:lvlJc w:val="left"/>
      <w:pPr>
        <w:ind w:left="7363" w:hanging="425"/>
      </w:pPr>
      <w:rPr>
        <w:rFonts w:hint="default"/>
        <w:lang w:val="es-ES" w:eastAsia="en-US" w:bidi="ar-SA"/>
      </w:rPr>
    </w:lvl>
  </w:abstractNum>
  <w:abstractNum w:abstractNumId="8" w15:restartNumberingAfterBreak="0">
    <w:nsid w:val="141C20D2"/>
    <w:multiLevelType w:val="hybridMultilevel"/>
    <w:tmpl w:val="CED08032"/>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9" w15:restartNumberingAfterBreak="0">
    <w:nsid w:val="144724D3"/>
    <w:multiLevelType w:val="hybridMultilevel"/>
    <w:tmpl w:val="4F1077C8"/>
    <w:lvl w:ilvl="0" w:tplc="340A0017">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0" w15:restartNumberingAfterBreak="0">
    <w:nsid w:val="1D4A6853"/>
    <w:multiLevelType w:val="hybridMultilevel"/>
    <w:tmpl w:val="2006CA94"/>
    <w:lvl w:ilvl="0" w:tplc="239EEB9E">
      <w:start w:val="1"/>
      <w:numFmt w:val="upperLetter"/>
      <w:lvlText w:val="%1)"/>
      <w:lvlJc w:val="left"/>
      <w:pPr>
        <w:ind w:left="523" w:hanging="360"/>
      </w:pPr>
      <w:rPr>
        <w:rFonts w:ascii="Microsoft Sans Serif" w:eastAsia="Microsoft Sans Serif" w:hAnsi="Microsoft Sans Serif" w:cs="Microsoft Sans Serif" w:hint="default"/>
        <w:spacing w:val="0"/>
        <w:w w:val="100"/>
        <w:sz w:val="24"/>
        <w:szCs w:val="24"/>
        <w:lang w:val="es-ES" w:eastAsia="en-US" w:bidi="ar-SA"/>
      </w:rPr>
    </w:lvl>
    <w:lvl w:ilvl="1" w:tplc="9672F6C6">
      <w:numFmt w:val="bullet"/>
      <w:lvlText w:val="•"/>
      <w:lvlJc w:val="left"/>
      <w:pPr>
        <w:ind w:left="1387" w:hanging="360"/>
      </w:pPr>
      <w:rPr>
        <w:rFonts w:hint="default"/>
        <w:lang w:val="es-ES" w:eastAsia="en-US" w:bidi="ar-SA"/>
      </w:rPr>
    </w:lvl>
    <w:lvl w:ilvl="2" w:tplc="C838AAA6">
      <w:numFmt w:val="bullet"/>
      <w:lvlText w:val="•"/>
      <w:lvlJc w:val="left"/>
      <w:pPr>
        <w:ind w:left="2254" w:hanging="360"/>
      </w:pPr>
      <w:rPr>
        <w:rFonts w:hint="default"/>
        <w:lang w:val="es-ES" w:eastAsia="en-US" w:bidi="ar-SA"/>
      </w:rPr>
    </w:lvl>
    <w:lvl w:ilvl="3" w:tplc="19263CA6">
      <w:numFmt w:val="bullet"/>
      <w:lvlText w:val="•"/>
      <w:lvlJc w:val="left"/>
      <w:pPr>
        <w:ind w:left="3121" w:hanging="360"/>
      </w:pPr>
      <w:rPr>
        <w:rFonts w:hint="default"/>
        <w:lang w:val="es-ES" w:eastAsia="en-US" w:bidi="ar-SA"/>
      </w:rPr>
    </w:lvl>
    <w:lvl w:ilvl="4" w:tplc="074AE284">
      <w:numFmt w:val="bullet"/>
      <w:lvlText w:val="•"/>
      <w:lvlJc w:val="left"/>
      <w:pPr>
        <w:ind w:left="3988" w:hanging="360"/>
      </w:pPr>
      <w:rPr>
        <w:rFonts w:hint="default"/>
        <w:lang w:val="es-ES" w:eastAsia="en-US" w:bidi="ar-SA"/>
      </w:rPr>
    </w:lvl>
    <w:lvl w:ilvl="5" w:tplc="7DDAA4E8">
      <w:numFmt w:val="bullet"/>
      <w:lvlText w:val="•"/>
      <w:lvlJc w:val="left"/>
      <w:pPr>
        <w:ind w:left="4855" w:hanging="360"/>
      </w:pPr>
      <w:rPr>
        <w:rFonts w:hint="default"/>
        <w:lang w:val="es-ES" w:eastAsia="en-US" w:bidi="ar-SA"/>
      </w:rPr>
    </w:lvl>
    <w:lvl w:ilvl="6" w:tplc="D9A42AC6">
      <w:numFmt w:val="bullet"/>
      <w:lvlText w:val="•"/>
      <w:lvlJc w:val="left"/>
      <w:pPr>
        <w:ind w:left="5722" w:hanging="360"/>
      </w:pPr>
      <w:rPr>
        <w:rFonts w:hint="default"/>
        <w:lang w:val="es-ES" w:eastAsia="en-US" w:bidi="ar-SA"/>
      </w:rPr>
    </w:lvl>
    <w:lvl w:ilvl="7" w:tplc="50066B9A">
      <w:numFmt w:val="bullet"/>
      <w:lvlText w:val="•"/>
      <w:lvlJc w:val="left"/>
      <w:pPr>
        <w:ind w:left="6589" w:hanging="360"/>
      </w:pPr>
      <w:rPr>
        <w:rFonts w:hint="default"/>
        <w:lang w:val="es-ES" w:eastAsia="en-US" w:bidi="ar-SA"/>
      </w:rPr>
    </w:lvl>
    <w:lvl w:ilvl="8" w:tplc="9148F634">
      <w:numFmt w:val="bullet"/>
      <w:lvlText w:val="•"/>
      <w:lvlJc w:val="left"/>
      <w:pPr>
        <w:ind w:left="7456" w:hanging="360"/>
      </w:pPr>
      <w:rPr>
        <w:rFonts w:hint="default"/>
        <w:lang w:val="es-ES" w:eastAsia="en-US" w:bidi="ar-SA"/>
      </w:rPr>
    </w:lvl>
  </w:abstractNum>
  <w:abstractNum w:abstractNumId="11" w15:restartNumberingAfterBreak="0">
    <w:nsid w:val="1EAA0D27"/>
    <w:multiLevelType w:val="hybridMultilevel"/>
    <w:tmpl w:val="764E278C"/>
    <w:lvl w:ilvl="0" w:tplc="8E12C274">
      <w:start w:val="1"/>
      <w:numFmt w:val="decimal"/>
      <w:lvlText w:val="%1."/>
      <w:lvlJc w:val="left"/>
      <w:pPr>
        <w:ind w:left="584" w:hanging="428"/>
      </w:pPr>
      <w:rPr>
        <w:rFonts w:hint="default"/>
        <w:spacing w:val="0"/>
        <w:w w:val="126"/>
        <w:lang w:val="es-ES" w:eastAsia="en-US" w:bidi="ar-SA"/>
      </w:rPr>
    </w:lvl>
    <w:lvl w:ilvl="1" w:tplc="630C5BB6">
      <w:numFmt w:val="bullet"/>
      <w:lvlText w:val="•"/>
      <w:lvlJc w:val="left"/>
      <w:pPr>
        <w:ind w:left="1534" w:hanging="428"/>
      </w:pPr>
      <w:rPr>
        <w:rFonts w:hint="default"/>
        <w:lang w:val="es-ES" w:eastAsia="en-US" w:bidi="ar-SA"/>
      </w:rPr>
    </w:lvl>
    <w:lvl w:ilvl="2" w:tplc="BF9EA1F0">
      <w:numFmt w:val="bullet"/>
      <w:lvlText w:val="•"/>
      <w:lvlJc w:val="left"/>
      <w:pPr>
        <w:ind w:left="2488" w:hanging="428"/>
      </w:pPr>
      <w:rPr>
        <w:rFonts w:hint="default"/>
        <w:lang w:val="es-ES" w:eastAsia="en-US" w:bidi="ar-SA"/>
      </w:rPr>
    </w:lvl>
    <w:lvl w:ilvl="3" w:tplc="0E6CC324">
      <w:numFmt w:val="bullet"/>
      <w:lvlText w:val="•"/>
      <w:lvlJc w:val="left"/>
      <w:pPr>
        <w:ind w:left="3442" w:hanging="428"/>
      </w:pPr>
      <w:rPr>
        <w:rFonts w:hint="default"/>
        <w:lang w:val="es-ES" w:eastAsia="en-US" w:bidi="ar-SA"/>
      </w:rPr>
    </w:lvl>
    <w:lvl w:ilvl="4" w:tplc="F1F27960">
      <w:numFmt w:val="bullet"/>
      <w:lvlText w:val="•"/>
      <w:lvlJc w:val="left"/>
      <w:pPr>
        <w:ind w:left="4396" w:hanging="428"/>
      </w:pPr>
      <w:rPr>
        <w:rFonts w:hint="default"/>
        <w:lang w:val="es-ES" w:eastAsia="en-US" w:bidi="ar-SA"/>
      </w:rPr>
    </w:lvl>
    <w:lvl w:ilvl="5" w:tplc="BCFCBD6E">
      <w:numFmt w:val="bullet"/>
      <w:lvlText w:val="•"/>
      <w:lvlJc w:val="left"/>
      <w:pPr>
        <w:ind w:left="5350" w:hanging="428"/>
      </w:pPr>
      <w:rPr>
        <w:rFonts w:hint="default"/>
        <w:lang w:val="es-ES" w:eastAsia="en-US" w:bidi="ar-SA"/>
      </w:rPr>
    </w:lvl>
    <w:lvl w:ilvl="6" w:tplc="D624CCEE">
      <w:numFmt w:val="bullet"/>
      <w:lvlText w:val="•"/>
      <w:lvlJc w:val="left"/>
      <w:pPr>
        <w:ind w:left="6304" w:hanging="428"/>
      </w:pPr>
      <w:rPr>
        <w:rFonts w:hint="default"/>
        <w:lang w:val="es-ES" w:eastAsia="en-US" w:bidi="ar-SA"/>
      </w:rPr>
    </w:lvl>
    <w:lvl w:ilvl="7" w:tplc="6A2A5D8C">
      <w:numFmt w:val="bullet"/>
      <w:lvlText w:val="•"/>
      <w:lvlJc w:val="left"/>
      <w:pPr>
        <w:ind w:left="7258" w:hanging="428"/>
      </w:pPr>
      <w:rPr>
        <w:rFonts w:hint="default"/>
        <w:lang w:val="es-ES" w:eastAsia="en-US" w:bidi="ar-SA"/>
      </w:rPr>
    </w:lvl>
    <w:lvl w:ilvl="8" w:tplc="4E046EF8">
      <w:numFmt w:val="bullet"/>
      <w:lvlText w:val="•"/>
      <w:lvlJc w:val="left"/>
      <w:pPr>
        <w:ind w:left="8212" w:hanging="428"/>
      </w:pPr>
      <w:rPr>
        <w:rFonts w:hint="default"/>
        <w:lang w:val="es-ES" w:eastAsia="en-US" w:bidi="ar-SA"/>
      </w:rPr>
    </w:lvl>
  </w:abstractNum>
  <w:abstractNum w:abstractNumId="12" w15:restartNumberingAfterBreak="0">
    <w:nsid w:val="2B6D392B"/>
    <w:multiLevelType w:val="hybridMultilevel"/>
    <w:tmpl w:val="7B2255B2"/>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3" w15:restartNumberingAfterBreak="0">
    <w:nsid w:val="317062A3"/>
    <w:multiLevelType w:val="hybridMultilevel"/>
    <w:tmpl w:val="B596EAD4"/>
    <w:lvl w:ilvl="0" w:tplc="70C00368">
      <w:start w:val="47"/>
      <w:numFmt w:val="decimal"/>
      <w:lvlText w:val="%1."/>
      <w:lvlJc w:val="left"/>
      <w:pPr>
        <w:ind w:left="889" w:hanging="708"/>
      </w:pPr>
      <w:rPr>
        <w:rFonts w:ascii="Arial" w:eastAsia="Arial" w:hAnsi="Arial" w:cs="Arial" w:hint="default"/>
        <w:b/>
        <w:bCs/>
        <w:spacing w:val="-1"/>
        <w:w w:val="100"/>
        <w:sz w:val="20"/>
        <w:szCs w:val="20"/>
        <w:lang w:val="es-ES" w:eastAsia="en-US" w:bidi="ar-SA"/>
      </w:rPr>
    </w:lvl>
    <w:lvl w:ilvl="1" w:tplc="04661042">
      <w:start w:val="1"/>
      <w:numFmt w:val="lowerLetter"/>
      <w:lvlText w:val="%2)"/>
      <w:lvlJc w:val="left"/>
      <w:pPr>
        <w:ind w:left="902" w:hanging="361"/>
      </w:pPr>
      <w:rPr>
        <w:rFonts w:ascii="Arial MT" w:eastAsia="Arial MT" w:hAnsi="Arial MT" w:cs="Arial MT" w:hint="default"/>
        <w:spacing w:val="-1"/>
        <w:w w:val="100"/>
        <w:sz w:val="20"/>
        <w:szCs w:val="20"/>
        <w:lang w:val="es-ES" w:eastAsia="en-US" w:bidi="ar-SA"/>
      </w:rPr>
    </w:lvl>
    <w:lvl w:ilvl="2" w:tplc="2878DD7C">
      <w:numFmt w:val="bullet"/>
      <w:lvlText w:val="•"/>
      <w:lvlJc w:val="left"/>
      <w:pPr>
        <w:ind w:left="1846" w:hanging="361"/>
      </w:pPr>
      <w:rPr>
        <w:rFonts w:hint="default"/>
        <w:lang w:val="es-ES" w:eastAsia="en-US" w:bidi="ar-SA"/>
      </w:rPr>
    </w:lvl>
    <w:lvl w:ilvl="3" w:tplc="8D50B4C2">
      <w:numFmt w:val="bullet"/>
      <w:lvlText w:val="•"/>
      <w:lvlJc w:val="left"/>
      <w:pPr>
        <w:ind w:left="2793" w:hanging="361"/>
      </w:pPr>
      <w:rPr>
        <w:rFonts w:hint="default"/>
        <w:lang w:val="es-ES" w:eastAsia="en-US" w:bidi="ar-SA"/>
      </w:rPr>
    </w:lvl>
    <w:lvl w:ilvl="4" w:tplc="284658D2">
      <w:numFmt w:val="bullet"/>
      <w:lvlText w:val="•"/>
      <w:lvlJc w:val="left"/>
      <w:pPr>
        <w:ind w:left="3740" w:hanging="361"/>
      </w:pPr>
      <w:rPr>
        <w:rFonts w:hint="default"/>
        <w:lang w:val="es-ES" w:eastAsia="en-US" w:bidi="ar-SA"/>
      </w:rPr>
    </w:lvl>
    <w:lvl w:ilvl="5" w:tplc="C4B2840E">
      <w:numFmt w:val="bullet"/>
      <w:lvlText w:val="•"/>
      <w:lvlJc w:val="left"/>
      <w:pPr>
        <w:ind w:left="4686" w:hanging="361"/>
      </w:pPr>
      <w:rPr>
        <w:rFonts w:hint="default"/>
        <w:lang w:val="es-ES" w:eastAsia="en-US" w:bidi="ar-SA"/>
      </w:rPr>
    </w:lvl>
    <w:lvl w:ilvl="6" w:tplc="87BA76C8">
      <w:numFmt w:val="bullet"/>
      <w:lvlText w:val="•"/>
      <w:lvlJc w:val="left"/>
      <w:pPr>
        <w:ind w:left="5633" w:hanging="361"/>
      </w:pPr>
      <w:rPr>
        <w:rFonts w:hint="default"/>
        <w:lang w:val="es-ES" w:eastAsia="en-US" w:bidi="ar-SA"/>
      </w:rPr>
    </w:lvl>
    <w:lvl w:ilvl="7" w:tplc="64822944">
      <w:numFmt w:val="bullet"/>
      <w:lvlText w:val="•"/>
      <w:lvlJc w:val="left"/>
      <w:pPr>
        <w:ind w:left="6580" w:hanging="361"/>
      </w:pPr>
      <w:rPr>
        <w:rFonts w:hint="default"/>
        <w:lang w:val="es-ES" w:eastAsia="en-US" w:bidi="ar-SA"/>
      </w:rPr>
    </w:lvl>
    <w:lvl w:ilvl="8" w:tplc="892CEB9A">
      <w:numFmt w:val="bullet"/>
      <w:lvlText w:val="•"/>
      <w:lvlJc w:val="left"/>
      <w:pPr>
        <w:ind w:left="7526" w:hanging="361"/>
      </w:pPr>
      <w:rPr>
        <w:rFonts w:hint="default"/>
        <w:lang w:val="es-ES" w:eastAsia="en-US" w:bidi="ar-SA"/>
      </w:rPr>
    </w:lvl>
  </w:abstractNum>
  <w:abstractNum w:abstractNumId="14" w15:restartNumberingAfterBreak="0">
    <w:nsid w:val="37CC3E51"/>
    <w:multiLevelType w:val="hybridMultilevel"/>
    <w:tmpl w:val="ED3E2A56"/>
    <w:lvl w:ilvl="0" w:tplc="6EF4F15E">
      <w:start w:val="1"/>
      <w:numFmt w:val="upperLetter"/>
      <w:lvlText w:val="%1)"/>
      <w:lvlJc w:val="left"/>
      <w:pPr>
        <w:ind w:left="523" w:hanging="360"/>
      </w:pPr>
      <w:rPr>
        <w:rFonts w:ascii="Microsoft Sans Serif" w:eastAsia="Microsoft Sans Serif" w:hAnsi="Microsoft Sans Serif" w:cs="Microsoft Sans Serif" w:hint="default"/>
        <w:spacing w:val="0"/>
        <w:w w:val="100"/>
        <w:sz w:val="24"/>
        <w:szCs w:val="24"/>
        <w:lang w:val="es-ES" w:eastAsia="en-US" w:bidi="ar-SA"/>
      </w:rPr>
    </w:lvl>
    <w:lvl w:ilvl="1" w:tplc="33D4C6D4">
      <w:numFmt w:val="bullet"/>
      <w:lvlText w:val="•"/>
      <w:lvlJc w:val="left"/>
      <w:pPr>
        <w:ind w:left="1126" w:hanging="360"/>
      </w:pPr>
      <w:rPr>
        <w:rFonts w:hint="default"/>
        <w:lang w:val="es-ES" w:eastAsia="en-US" w:bidi="ar-SA"/>
      </w:rPr>
    </w:lvl>
    <w:lvl w:ilvl="2" w:tplc="65FCF19C">
      <w:numFmt w:val="bullet"/>
      <w:lvlText w:val="•"/>
      <w:lvlJc w:val="left"/>
      <w:pPr>
        <w:ind w:left="1733" w:hanging="360"/>
      </w:pPr>
      <w:rPr>
        <w:rFonts w:hint="default"/>
        <w:lang w:val="es-ES" w:eastAsia="en-US" w:bidi="ar-SA"/>
      </w:rPr>
    </w:lvl>
    <w:lvl w:ilvl="3" w:tplc="88245A9A">
      <w:numFmt w:val="bullet"/>
      <w:lvlText w:val="•"/>
      <w:lvlJc w:val="left"/>
      <w:pPr>
        <w:ind w:left="2340" w:hanging="360"/>
      </w:pPr>
      <w:rPr>
        <w:rFonts w:hint="default"/>
        <w:lang w:val="es-ES" w:eastAsia="en-US" w:bidi="ar-SA"/>
      </w:rPr>
    </w:lvl>
    <w:lvl w:ilvl="4" w:tplc="1B805B50">
      <w:numFmt w:val="bullet"/>
      <w:lvlText w:val="•"/>
      <w:lvlJc w:val="left"/>
      <w:pPr>
        <w:ind w:left="2946" w:hanging="360"/>
      </w:pPr>
      <w:rPr>
        <w:rFonts w:hint="default"/>
        <w:lang w:val="es-ES" w:eastAsia="en-US" w:bidi="ar-SA"/>
      </w:rPr>
    </w:lvl>
    <w:lvl w:ilvl="5" w:tplc="8DE87A52">
      <w:numFmt w:val="bullet"/>
      <w:lvlText w:val="•"/>
      <w:lvlJc w:val="left"/>
      <w:pPr>
        <w:ind w:left="3553" w:hanging="360"/>
      </w:pPr>
      <w:rPr>
        <w:rFonts w:hint="default"/>
        <w:lang w:val="es-ES" w:eastAsia="en-US" w:bidi="ar-SA"/>
      </w:rPr>
    </w:lvl>
    <w:lvl w:ilvl="6" w:tplc="3ACAEABC">
      <w:numFmt w:val="bullet"/>
      <w:lvlText w:val="•"/>
      <w:lvlJc w:val="left"/>
      <w:pPr>
        <w:ind w:left="4160" w:hanging="360"/>
      </w:pPr>
      <w:rPr>
        <w:rFonts w:hint="default"/>
        <w:lang w:val="es-ES" w:eastAsia="en-US" w:bidi="ar-SA"/>
      </w:rPr>
    </w:lvl>
    <w:lvl w:ilvl="7" w:tplc="C08895A8">
      <w:numFmt w:val="bullet"/>
      <w:lvlText w:val="•"/>
      <w:lvlJc w:val="left"/>
      <w:pPr>
        <w:ind w:left="4766" w:hanging="360"/>
      </w:pPr>
      <w:rPr>
        <w:rFonts w:hint="default"/>
        <w:lang w:val="es-ES" w:eastAsia="en-US" w:bidi="ar-SA"/>
      </w:rPr>
    </w:lvl>
    <w:lvl w:ilvl="8" w:tplc="CB3E9D40">
      <w:numFmt w:val="bullet"/>
      <w:lvlText w:val="•"/>
      <w:lvlJc w:val="left"/>
      <w:pPr>
        <w:ind w:left="5373" w:hanging="360"/>
      </w:pPr>
      <w:rPr>
        <w:rFonts w:hint="default"/>
        <w:lang w:val="es-ES" w:eastAsia="en-US" w:bidi="ar-SA"/>
      </w:rPr>
    </w:lvl>
  </w:abstractNum>
  <w:abstractNum w:abstractNumId="15" w15:restartNumberingAfterBreak="0">
    <w:nsid w:val="4A380201"/>
    <w:multiLevelType w:val="hybridMultilevel"/>
    <w:tmpl w:val="3D066F76"/>
    <w:lvl w:ilvl="0" w:tplc="78DE8372">
      <w:start w:val="1"/>
      <w:numFmt w:val="upperLetter"/>
      <w:lvlText w:val="%1)"/>
      <w:lvlJc w:val="left"/>
      <w:pPr>
        <w:ind w:left="589" w:hanging="425"/>
        <w:jc w:val="left"/>
      </w:pPr>
      <w:rPr>
        <w:rFonts w:ascii="Arial MT" w:eastAsia="Arial MT" w:hAnsi="Arial MT" w:cs="Arial MT" w:hint="default"/>
        <w:b w:val="0"/>
        <w:bCs w:val="0"/>
        <w:i w:val="0"/>
        <w:iCs w:val="0"/>
        <w:spacing w:val="0"/>
        <w:w w:val="100"/>
        <w:sz w:val="24"/>
        <w:szCs w:val="24"/>
        <w:lang w:val="es-ES" w:eastAsia="en-US" w:bidi="ar-SA"/>
      </w:rPr>
    </w:lvl>
    <w:lvl w:ilvl="1" w:tplc="2476176C">
      <w:numFmt w:val="bullet"/>
      <w:lvlText w:val="•"/>
      <w:lvlJc w:val="left"/>
      <w:pPr>
        <w:ind w:left="1426" w:hanging="425"/>
      </w:pPr>
      <w:rPr>
        <w:rFonts w:hint="default"/>
        <w:lang w:val="es-ES" w:eastAsia="en-US" w:bidi="ar-SA"/>
      </w:rPr>
    </w:lvl>
    <w:lvl w:ilvl="2" w:tplc="CDDCEA70">
      <w:numFmt w:val="bullet"/>
      <w:lvlText w:val="•"/>
      <w:lvlJc w:val="left"/>
      <w:pPr>
        <w:ind w:left="2272" w:hanging="425"/>
      </w:pPr>
      <w:rPr>
        <w:rFonts w:hint="default"/>
        <w:lang w:val="es-ES" w:eastAsia="en-US" w:bidi="ar-SA"/>
      </w:rPr>
    </w:lvl>
    <w:lvl w:ilvl="3" w:tplc="75A813B8">
      <w:numFmt w:val="bullet"/>
      <w:lvlText w:val="•"/>
      <w:lvlJc w:val="left"/>
      <w:pPr>
        <w:ind w:left="3119" w:hanging="425"/>
      </w:pPr>
      <w:rPr>
        <w:rFonts w:hint="default"/>
        <w:lang w:val="es-ES" w:eastAsia="en-US" w:bidi="ar-SA"/>
      </w:rPr>
    </w:lvl>
    <w:lvl w:ilvl="4" w:tplc="C3621402">
      <w:numFmt w:val="bullet"/>
      <w:lvlText w:val="•"/>
      <w:lvlJc w:val="left"/>
      <w:pPr>
        <w:ind w:left="3965" w:hanging="425"/>
      </w:pPr>
      <w:rPr>
        <w:rFonts w:hint="default"/>
        <w:lang w:val="es-ES" w:eastAsia="en-US" w:bidi="ar-SA"/>
      </w:rPr>
    </w:lvl>
    <w:lvl w:ilvl="5" w:tplc="135ACB2C">
      <w:numFmt w:val="bullet"/>
      <w:lvlText w:val="•"/>
      <w:lvlJc w:val="left"/>
      <w:pPr>
        <w:ind w:left="4812" w:hanging="425"/>
      </w:pPr>
      <w:rPr>
        <w:rFonts w:hint="default"/>
        <w:lang w:val="es-ES" w:eastAsia="en-US" w:bidi="ar-SA"/>
      </w:rPr>
    </w:lvl>
    <w:lvl w:ilvl="6" w:tplc="1390EE92">
      <w:numFmt w:val="bullet"/>
      <w:lvlText w:val="•"/>
      <w:lvlJc w:val="left"/>
      <w:pPr>
        <w:ind w:left="5658" w:hanging="425"/>
      </w:pPr>
      <w:rPr>
        <w:rFonts w:hint="default"/>
        <w:lang w:val="es-ES" w:eastAsia="en-US" w:bidi="ar-SA"/>
      </w:rPr>
    </w:lvl>
    <w:lvl w:ilvl="7" w:tplc="17963E00">
      <w:numFmt w:val="bullet"/>
      <w:lvlText w:val="•"/>
      <w:lvlJc w:val="left"/>
      <w:pPr>
        <w:ind w:left="6504" w:hanging="425"/>
      </w:pPr>
      <w:rPr>
        <w:rFonts w:hint="default"/>
        <w:lang w:val="es-ES" w:eastAsia="en-US" w:bidi="ar-SA"/>
      </w:rPr>
    </w:lvl>
    <w:lvl w:ilvl="8" w:tplc="081ED8EA">
      <w:numFmt w:val="bullet"/>
      <w:lvlText w:val="•"/>
      <w:lvlJc w:val="left"/>
      <w:pPr>
        <w:ind w:left="7351" w:hanging="425"/>
      </w:pPr>
      <w:rPr>
        <w:rFonts w:hint="default"/>
        <w:lang w:val="es-ES" w:eastAsia="en-US" w:bidi="ar-SA"/>
      </w:rPr>
    </w:lvl>
  </w:abstractNum>
  <w:abstractNum w:abstractNumId="16" w15:restartNumberingAfterBreak="0">
    <w:nsid w:val="4FB16C57"/>
    <w:multiLevelType w:val="hybridMultilevel"/>
    <w:tmpl w:val="1ED67E24"/>
    <w:lvl w:ilvl="0" w:tplc="A784E2A4">
      <w:start w:val="1"/>
      <w:numFmt w:val="decimal"/>
      <w:lvlText w:val="%1)"/>
      <w:lvlJc w:val="left"/>
      <w:pPr>
        <w:ind w:left="181" w:hanging="708"/>
      </w:pPr>
      <w:rPr>
        <w:rFonts w:ascii="Arial" w:eastAsia="Arial" w:hAnsi="Arial" w:cs="Arial" w:hint="default"/>
        <w:i/>
        <w:iCs/>
        <w:w w:val="100"/>
        <w:sz w:val="20"/>
        <w:szCs w:val="20"/>
        <w:lang w:val="es-ES" w:eastAsia="en-US" w:bidi="ar-SA"/>
      </w:rPr>
    </w:lvl>
    <w:lvl w:ilvl="1" w:tplc="47EA28DC">
      <w:numFmt w:val="bullet"/>
      <w:lvlText w:val="•"/>
      <w:lvlJc w:val="left"/>
      <w:pPr>
        <w:ind w:left="1104" w:hanging="708"/>
      </w:pPr>
      <w:rPr>
        <w:rFonts w:hint="default"/>
        <w:lang w:val="es-ES" w:eastAsia="en-US" w:bidi="ar-SA"/>
      </w:rPr>
    </w:lvl>
    <w:lvl w:ilvl="2" w:tplc="D902DC58">
      <w:numFmt w:val="bullet"/>
      <w:lvlText w:val="•"/>
      <w:lvlJc w:val="left"/>
      <w:pPr>
        <w:ind w:left="2028" w:hanging="708"/>
      </w:pPr>
      <w:rPr>
        <w:rFonts w:hint="default"/>
        <w:lang w:val="es-ES" w:eastAsia="en-US" w:bidi="ar-SA"/>
      </w:rPr>
    </w:lvl>
    <w:lvl w:ilvl="3" w:tplc="B1F20A0C">
      <w:numFmt w:val="bullet"/>
      <w:lvlText w:val="•"/>
      <w:lvlJc w:val="left"/>
      <w:pPr>
        <w:ind w:left="2952" w:hanging="708"/>
      </w:pPr>
      <w:rPr>
        <w:rFonts w:hint="default"/>
        <w:lang w:val="es-ES" w:eastAsia="en-US" w:bidi="ar-SA"/>
      </w:rPr>
    </w:lvl>
    <w:lvl w:ilvl="4" w:tplc="EC9E21E6">
      <w:numFmt w:val="bullet"/>
      <w:lvlText w:val="•"/>
      <w:lvlJc w:val="left"/>
      <w:pPr>
        <w:ind w:left="3876" w:hanging="708"/>
      </w:pPr>
      <w:rPr>
        <w:rFonts w:hint="default"/>
        <w:lang w:val="es-ES" w:eastAsia="en-US" w:bidi="ar-SA"/>
      </w:rPr>
    </w:lvl>
    <w:lvl w:ilvl="5" w:tplc="E5160FFC">
      <w:numFmt w:val="bullet"/>
      <w:lvlText w:val="•"/>
      <w:lvlJc w:val="left"/>
      <w:pPr>
        <w:ind w:left="4800" w:hanging="708"/>
      </w:pPr>
      <w:rPr>
        <w:rFonts w:hint="default"/>
        <w:lang w:val="es-ES" w:eastAsia="en-US" w:bidi="ar-SA"/>
      </w:rPr>
    </w:lvl>
    <w:lvl w:ilvl="6" w:tplc="AA5862DA">
      <w:numFmt w:val="bullet"/>
      <w:lvlText w:val="•"/>
      <w:lvlJc w:val="left"/>
      <w:pPr>
        <w:ind w:left="5724" w:hanging="708"/>
      </w:pPr>
      <w:rPr>
        <w:rFonts w:hint="default"/>
        <w:lang w:val="es-ES" w:eastAsia="en-US" w:bidi="ar-SA"/>
      </w:rPr>
    </w:lvl>
    <w:lvl w:ilvl="7" w:tplc="A9BE782E">
      <w:numFmt w:val="bullet"/>
      <w:lvlText w:val="•"/>
      <w:lvlJc w:val="left"/>
      <w:pPr>
        <w:ind w:left="6648" w:hanging="708"/>
      </w:pPr>
      <w:rPr>
        <w:rFonts w:hint="default"/>
        <w:lang w:val="es-ES" w:eastAsia="en-US" w:bidi="ar-SA"/>
      </w:rPr>
    </w:lvl>
    <w:lvl w:ilvl="8" w:tplc="DE8671DA">
      <w:numFmt w:val="bullet"/>
      <w:lvlText w:val="•"/>
      <w:lvlJc w:val="left"/>
      <w:pPr>
        <w:ind w:left="7572" w:hanging="708"/>
      </w:pPr>
      <w:rPr>
        <w:rFonts w:hint="default"/>
        <w:lang w:val="es-ES" w:eastAsia="en-US" w:bidi="ar-SA"/>
      </w:rPr>
    </w:lvl>
  </w:abstractNum>
  <w:abstractNum w:abstractNumId="17" w15:restartNumberingAfterBreak="0">
    <w:nsid w:val="5E3F5CB3"/>
    <w:multiLevelType w:val="hybridMultilevel"/>
    <w:tmpl w:val="EFE0F482"/>
    <w:lvl w:ilvl="0" w:tplc="CE7AD276">
      <w:start w:val="1"/>
      <w:numFmt w:val="upperLetter"/>
      <w:lvlText w:val="%1)"/>
      <w:lvlJc w:val="left"/>
      <w:pPr>
        <w:ind w:left="523" w:hanging="360"/>
      </w:pPr>
      <w:rPr>
        <w:rFonts w:ascii="Microsoft Sans Serif" w:eastAsia="Microsoft Sans Serif" w:hAnsi="Microsoft Sans Serif" w:cs="Microsoft Sans Serif" w:hint="default"/>
        <w:spacing w:val="0"/>
        <w:w w:val="100"/>
        <w:sz w:val="24"/>
        <w:szCs w:val="24"/>
        <w:lang w:val="es-ES" w:eastAsia="en-US" w:bidi="ar-SA"/>
      </w:rPr>
    </w:lvl>
    <w:lvl w:ilvl="1" w:tplc="B6A0C756">
      <w:numFmt w:val="bullet"/>
      <w:lvlText w:val="•"/>
      <w:lvlJc w:val="left"/>
      <w:pPr>
        <w:ind w:left="1387" w:hanging="360"/>
      </w:pPr>
      <w:rPr>
        <w:rFonts w:hint="default"/>
        <w:lang w:val="es-ES" w:eastAsia="en-US" w:bidi="ar-SA"/>
      </w:rPr>
    </w:lvl>
    <w:lvl w:ilvl="2" w:tplc="A412CD2C">
      <w:numFmt w:val="bullet"/>
      <w:lvlText w:val="•"/>
      <w:lvlJc w:val="left"/>
      <w:pPr>
        <w:ind w:left="2255" w:hanging="360"/>
      </w:pPr>
      <w:rPr>
        <w:rFonts w:hint="default"/>
        <w:lang w:val="es-ES" w:eastAsia="en-US" w:bidi="ar-SA"/>
      </w:rPr>
    </w:lvl>
    <w:lvl w:ilvl="3" w:tplc="CBFC0A3C">
      <w:numFmt w:val="bullet"/>
      <w:lvlText w:val="•"/>
      <w:lvlJc w:val="left"/>
      <w:pPr>
        <w:ind w:left="3123" w:hanging="360"/>
      </w:pPr>
      <w:rPr>
        <w:rFonts w:hint="default"/>
        <w:lang w:val="es-ES" w:eastAsia="en-US" w:bidi="ar-SA"/>
      </w:rPr>
    </w:lvl>
    <w:lvl w:ilvl="4" w:tplc="FBF48A62">
      <w:numFmt w:val="bullet"/>
      <w:lvlText w:val="•"/>
      <w:lvlJc w:val="left"/>
      <w:pPr>
        <w:ind w:left="3990" w:hanging="360"/>
      </w:pPr>
      <w:rPr>
        <w:rFonts w:hint="default"/>
        <w:lang w:val="es-ES" w:eastAsia="en-US" w:bidi="ar-SA"/>
      </w:rPr>
    </w:lvl>
    <w:lvl w:ilvl="5" w:tplc="6D085250">
      <w:numFmt w:val="bullet"/>
      <w:lvlText w:val="•"/>
      <w:lvlJc w:val="left"/>
      <w:pPr>
        <w:ind w:left="4858" w:hanging="360"/>
      </w:pPr>
      <w:rPr>
        <w:rFonts w:hint="default"/>
        <w:lang w:val="es-ES" w:eastAsia="en-US" w:bidi="ar-SA"/>
      </w:rPr>
    </w:lvl>
    <w:lvl w:ilvl="6" w:tplc="2ECEFA22">
      <w:numFmt w:val="bullet"/>
      <w:lvlText w:val="•"/>
      <w:lvlJc w:val="left"/>
      <w:pPr>
        <w:ind w:left="5726" w:hanging="360"/>
      </w:pPr>
      <w:rPr>
        <w:rFonts w:hint="default"/>
        <w:lang w:val="es-ES" w:eastAsia="en-US" w:bidi="ar-SA"/>
      </w:rPr>
    </w:lvl>
    <w:lvl w:ilvl="7" w:tplc="863E784A">
      <w:numFmt w:val="bullet"/>
      <w:lvlText w:val="•"/>
      <w:lvlJc w:val="left"/>
      <w:pPr>
        <w:ind w:left="6593" w:hanging="360"/>
      </w:pPr>
      <w:rPr>
        <w:rFonts w:hint="default"/>
        <w:lang w:val="es-ES" w:eastAsia="en-US" w:bidi="ar-SA"/>
      </w:rPr>
    </w:lvl>
    <w:lvl w:ilvl="8" w:tplc="5538AF78">
      <w:numFmt w:val="bullet"/>
      <w:lvlText w:val="•"/>
      <w:lvlJc w:val="left"/>
      <w:pPr>
        <w:ind w:left="7461" w:hanging="360"/>
      </w:pPr>
      <w:rPr>
        <w:rFonts w:hint="default"/>
        <w:lang w:val="es-ES" w:eastAsia="en-US" w:bidi="ar-SA"/>
      </w:rPr>
    </w:lvl>
  </w:abstractNum>
  <w:abstractNum w:abstractNumId="18" w15:restartNumberingAfterBreak="0">
    <w:nsid w:val="5F99434C"/>
    <w:multiLevelType w:val="hybridMultilevel"/>
    <w:tmpl w:val="DF008EFC"/>
    <w:lvl w:ilvl="0" w:tplc="340A0017">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9" w15:restartNumberingAfterBreak="0">
    <w:nsid w:val="6A0C2837"/>
    <w:multiLevelType w:val="hybridMultilevel"/>
    <w:tmpl w:val="F850C51E"/>
    <w:lvl w:ilvl="0" w:tplc="8D928716">
      <w:start w:val="1"/>
      <w:numFmt w:val="upperLetter"/>
      <w:lvlText w:val="%1)"/>
      <w:lvlJc w:val="left"/>
      <w:pPr>
        <w:ind w:left="589" w:hanging="425"/>
        <w:jc w:val="left"/>
      </w:pPr>
      <w:rPr>
        <w:rFonts w:ascii="Arial MT" w:eastAsia="Arial MT" w:hAnsi="Arial MT" w:cs="Arial MT" w:hint="default"/>
        <w:b w:val="0"/>
        <w:bCs w:val="0"/>
        <w:i w:val="0"/>
        <w:iCs w:val="0"/>
        <w:spacing w:val="0"/>
        <w:w w:val="100"/>
        <w:sz w:val="23"/>
        <w:szCs w:val="23"/>
        <w:lang w:val="es-ES" w:eastAsia="en-US" w:bidi="ar-SA"/>
      </w:rPr>
    </w:lvl>
    <w:lvl w:ilvl="1" w:tplc="B608F1C6">
      <w:numFmt w:val="bullet"/>
      <w:lvlText w:val="•"/>
      <w:lvlJc w:val="left"/>
      <w:pPr>
        <w:ind w:left="1427" w:hanging="425"/>
      </w:pPr>
      <w:rPr>
        <w:rFonts w:hint="default"/>
        <w:lang w:val="es-ES" w:eastAsia="en-US" w:bidi="ar-SA"/>
      </w:rPr>
    </w:lvl>
    <w:lvl w:ilvl="2" w:tplc="F4F0462A">
      <w:numFmt w:val="bullet"/>
      <w:lvlText w:val="•"/>
      <w:lvlJc w:val="left"/>
      <w:pPr>
        <w:ind w:left="2274" w:hanging="425"/>
      </w:pPr>
      <w:rPr>
        <w:rFonts w:hint="default"/>
        <w:lang w:val="es-ES" w:eastAsia="en-US" w:bidi="ar-SA"/>
      </w:rPr>
    </w:lvl>
    <w:lvl w:ilvl="3" w:tplc="36420EA2">
      <w:numFmt w:val="bullet"/>
      <w:lvlText w:val="•"/>
      <w:lvlJc w:val="left"/>
      <w:pPr>
        <w:ind w:left="3121" w:hanging="425"/>
      </w:pPr>
      <w:rPr>
        <w:rFonts w:hint="default"/>
        <w:lang w:val="es-ES" w:eastAsia="en-US" w:bidi="ar-SA"/>
      </w:rPr>
    </w:lvl>
    <w:lvl w:ilvl="4" w:tplc="CD1E847A">
      <w:numFmt w:val="bullet"/>
      <w:lvlText w:val="•"/>
      <w:lvlJc w:val="left"/>
      <w:pPr>
        <w:ind w:left="3968" w:hanging="425"/>
      </w:pPr>
      <w:rPr>
        <w:rFonts w:hint="default"/>
        <w:lang w:val="es-ES" w:eastAsia="en-US" w:bidi="ar-SA"/>
      </w:rPr>
    </w:lvl>
    <w:lvl w:ilvl="5" w:tplc="B61CCD14">
      <w:numFmt w:val="bullet"/>
      <w:lvlText w:val="•"/>
      <w:lvlJc w:val="left"/>
      <w:pPr>
        <w:ind w:left="4815" w:hanging="425"/>
      </w:pPr>
      <w:rPr>
        <w:rFonts w:hint="default"/>
        <w:lang w:val="es-ES" w:eastAsia="en-US" w:bidi="ar-SA"/>
      </w:rPr>
    </w:lvl>
    <w:lvl w:ilvl="6" w:tplc="FAD0BF7A">
      <w:numFmt w:val="bullet"/>
      <w:lvlText w:val="•"/>
      <w:lvlJc w:val="left"/>
      <w:pPr>
        <w:ind w:left="5662" w:hanging="425"/>
      </w:pPr>
      <w:rPr>
        <w:rFonts w:hint="default"/>
        <w:lang w:val="es-ES" w:eastAsia="en-US" w:bidi="ar-SA"/>
      </w:rPr>
    </w:lvl>
    <w:lvl w:ilvl="7" w:tplc="4940B178">
      <w:numFmt w:val="bullet"/>
      <w:lvlText w:val="•"/>
      <w:lvlJc w:val="left"/>
      <w:pPr>
        <w:ind w:left="6509" w:hanging="425"/>
      </w:pPr>
      <w:rPr>
        <w:rFonts w:hint="default"/>
        <w:lang w:val="es-ES" w:eastAsia="en-US" w:bidi="ar-SA"/>
      </w:rPr>
    </w:lvl>
    <w:lvl w:ilvl="8" w:tplc="F168B234">
      <w:numFmt w:val="bullet"/>
      <w:lvlText w:val="•"/>
      <w:lvlJc w:val="left"/>
      <w:pPr>
        <w:ind w:left="7356" w:hanging="425"/>
      </w:pPr>
      <w:rPr>
        <w:rFonts w:hint="default"/>
        <w:lang w:val="es-ES" w:eastAsia="en-US" w:bidi="ar-SA"/>
      </w:rPr>
    </w:lvl>
  </w:abstractNum>
  <w:abstractNum w:abstractNumId="20" w15:restartNumberingAfterBreak="0">
    <w:nsid w:val="77BF34C0"/>
    <w:multiLevelType w:val="hybridMultilevel"/>
    <w:tmpl w:val="EA3A666C"/>
    <w:lvl w:ilvl="0" w:tplc="A7E69DA0">
      <w:start w:val="1"/>
      <w:numFmt w:val="upperLetter"/>
      <w:lvlText w:val="%1."/>
      <w:lvlJc w:val="left"/>
      <w:pPr>
        <w:ind w:left="181" w:hanging="256"/>
      </w:pPr>
      <w:rPr>
        <w:rFonts w:ascii="Arial" w:eastAsia="Arial" w:hAnsi="Arial" w:cs="Arial" w:hint="default"/>
        <w:b/>
        <w:bCs/>
        <w:spacing w:val="-1"/>
        <w:w w:val="100"/>
        <w:sz w:val="20"/>
        <w:szCs w:val="20"/>
        <w:lang w:val="es-ES" w:eastAsia="en-US" w:bidi="ar-SA"/>
      </w:rPr>
    </w:lvl>
    <w:lvl w:ilvl="1" w:tplc="8AEAA784">
      <w:start w:val="1"/>
      <w:numFmt w:val="decimal"/>
      <w:lvlText w:val="%2)"/>
      <w:lvlJc w:val="left"/>
      <w:pPr>
        <w:ind w:left="889" w:hanging="377"/>
      </w:pPr>
      <w:rPr>
        <w:rFonts w:ascii="Arial" w:eastAsia="Arial" w:hAnsi="Arial" w:cs="Arial" w:hint="default"/>
        <w:b/>
        <w:bCs/>
        <w:i/>
        <w:iCs/>
        <w:w w:val="100"/>
        <w:sz w:val="20"/>
        <w:szCs w:val="20"/>
        <w:lang w:val="es-ES" w:eastAsia="en-US" w:bidi="ar-SA"/>
      </w:rPr>
    </w:lvl>
    <w:lvl w:ilvl="2" w:tplc="1870EEE8">
      <w:numFmt w:val="bullet"/>
      <w:lvlText w:val="•"/>
      <w:lvlJc w:val="left"/>
      <w:pPr>
        <w:ind w:left="1828" w:hanging="377"/>
      </w:pPr>
      <w:rPr>
        <w:rFonts w:hint="default"/>
        <w:lang w:val="es-ES" w:eastAsia="en-US" w:bidi="ar-SA"/>
      </w:rPr>
    </w:lvl>
    <w:lvl w:ilvl="3" w:tplc="FD2AC9FA">
      <w:numFmt w:val="bullet"/>
      <w:lvlText w:val="•"/>
      <w:lvlJc w:val="left"/>
      <w:pPr>
        <w:ind w:left="2777" w:hanging="377"/>
      </w:pPr>
      <w:rPr>
        <w:rFonts w:hint="default"/>
        <w:lang w:val="es-ES" w:eastAsia="en-US" w:bidi="ar-SA"/>
      </w:rPr>
    </w:lvl>
    <w:lvl w:ilvl="4" w:tplc="3A3679D8">
      <w:numFmt w:val="bullet"/>
      <w:lvlText w:val="•"/>
      <w:lvlJc w:val="left"/>
      <w:pPr>
        <w:ind w:left="3726" w:hanging="377"/>
      </w:pPr>
      <w:rPr>
        <w:rFonts w:hint="default"/>
        <w:lang w:val="es-ES" w:eastAsia="en-US" w:bidi="ar-SA"/>
      </w:rPr>
    </w:lvl>
    <w:lvl w:ilvl="5" w:tplc="C5EEB6BA">
      <w:numFmt w:val="bullet"/>
      <w:lvlText w:val="•"/>
      <w:lvlJc w:val="left"/>
      <w:pPr>
        <w:ind w:left="4675" w:hanging="377"/>
      </w:pPr>
      <w:rPr>
        <w:rFonts w:hint="default"/>
        <w:lang w:val="es-ES" w:eastAsia="en-US" w:bidi="ar-SA"/>
      </w:rPr>
    </w:lvl>
    <w:lvl w:ilvl="6" w:tplc="A80E9AF0">
      <w:numFmt w:val="bullet"/>
      <w:lvlText w:val="•"/>
      <w:lvlJc w:val="left"/>
      <w:pPr>
        <w:ind w:left="5624" w:hanging="377"/>
      </w:pPr>
      <w:rPr>
        <w:rFonts w:hint="default"/>
        <w:lang w:val="es-ES" w:eastAsia="en-US" w:bidi="ar-SA"/>
      </w:rPr>
    </w:lvl>
    <w:lvl w:ilvl="7" w:tplc="7A50B3DE">
      <w:numFmt w:val="bullet"/>
      <w:lvlText w:val="•"/>
      <w:lvlJc w:val="left"/>
      <w:pPr>
        <w:ind w:left="6573" w:hanging="377"/>
      </w:pPr>
      <w:rPr>
        <w:rFonts w:hint="default"/>
        <w:lang w:val="es-ES" w:eastAsia="en-US" w:bidi="ar-SA"/>
      </w:rPr>
    </w:lvl>
    <w:lvl w:ilvl="8" w:tplc="CDC0EA14">
      <w:numFmt w:val="bullet"/>
      <w:lvlText w:val="•"/>
      <w:lvlJc w:val="left"/>
      <w:pPr>
        <w:ind w:left="7522" w:hanging="377"/>
      </w:pPr>
      <w:rPr>
        <w:rFonts w:hint="default"/>
        <w:lang w:val="es-ES" w:eastAsia="en-US" w:bidi="ar-SA"/>
      </w:rPr>
    </w:lvl>
  </w:abstractNum>
  <w:abstractNum w:abstractNumId="21" w15:restartNumberingAfterBreak="0">
    <w:nsid w:val="7E136A57"/>
    <w:multiLevelType w:val="hybridMultilevel"/>
    <w:tmpl w:val="AB1A7D46"/>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num w:numId="1" w16cid:durableId="133067732">
    <w:abstractNumId w:val="16"/>
  </w:num>
  <w:num w:numId="2" w16cid:durableId="1240749867">
    <w:abstractNumId w:val="21"/>
  </w:num>
  <w:num w:numId="3" w16cid:durableId="2019693428">
    <w:abstractNumId w:val="18"/>
  </w:num>
  <w:num w:numId="4" w16cid:durableId="923148530">
    <w:abstractNumId w:val="9"/>
  </w:num>
  <w:num w:numId="5" w16cid:durableId="141239832">
    <w:abstractNumId w:val="6"/>
  </w:num>
  <w:num w:numId="6" w16cid:durableId="2075540133">
    <w:abstractNumId w:val="20"/>
  </w:num>
  <w:num w:numId="7" w16cid:durableId="1704398665">
    <w:abstractNumId w:val="4"/>
  </w:num>
  <w:num w:numId="8" w16cid:durableId="1605383586">
    <w:abstractNumId w:val="13"/>
  </w:num>
  <w:num w:numId="9" w16cid:durableId="361249486">
    <w:abstractNumId w:val="0"/>
  </w:num>
  <w:num w:numId="10" w16cid:durableId="1761096878">
    <w:abstractNumId w:val="11"/>
  </w:num>
  <w:num w:numId="11" w16cid:durableId="416293153">
    <w:abstractNumId w:val="7"/>
  </w:num>
  <w:num w:numId="12" w16cid:durableId="49693536">
    <w:abstractNumId w:val="15"/>
  </w:num>
  <w:num w:numId="13" w16cid:durableId="1932351464">
    <w:abstractNumId w:val="19"/>
  </w:num>
  <w:num w:numId="14" w16cid:durableId="579365121">
    <w:abstractNumId w:val="2"/>
  </w:num>
  <w:num w:numId="15" w16cid:durableId="1409571992">
    <w:abstractNumId w:val="1"/>
  </w:num>
  <w:num w:numId="16" w16cid:durableId="37976959">
    <w:abstractNumId w:val="3"/>
  </w:num>
  <w:num w:numId="17" w16cid:durableId="1034309245">
    <w:abstractNumId w:val="14"/>
  </w:num>
  <w:num w:numId="18" w16cid:durableId="2015567501">
    <w:abstractNumId w:val="5"/>
  </w:num>
  <w:num w:numId="19" w16cid:durableId="1656108470">
    <w:abstractNumId w:val="17"/>
  </w:num>
  <w:num w:numId="20" w16cid:durableId="556401577">
    <w:abstractNumId w:val="10"/>
  </w:num>
  <w:num w:numId="21" w16cid:durableId="729116657">
    <w:abstractNumId w:val="12"/>
  </w:num>
  <w:num w:numId="22" w16cid:durableId="165078918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4C77"/>
    <w:rsid w:val="00017F1E"/>
    <w:rsid w:val="00040288"/>
    <w:rsid w:val="00045CA0"/>
    <w:rsid w:val="00072C1B"/>
    <w:rsid w:val="00076BF6"/>
    <w:rsid w:val="00081384"/>
    <w:rsid w:val="00137A34"/>
    <w:rsid w:val="00164A1E"/>
    <w:rsid w:val="00246F96"/>
    <w:rsid w:val="00256A0D"/>
    <w:rsid w:val="0025720E"/>
    <w:rsid w:val="00284C77"/>
    <w:rsid w:val="002B0018"/>
    <w:rsid w:val="002D0085"/>
    <w:rsid w:val="002D1A02"/>
    <w:rsid w:val="002F634D"/>
    <w:rsid w:val="003036A8"/>
    <w:rsid w:val="003372CB"/>
    <w:rsid w:val="00345C5E"/>
    <w:rsid w:val="003758B0"/>
    <w:rsid w:val="00376088"/>
    <w:rsid w:val="00417E2D"/>
    <w:rsid w:val="004711F4"/>
    <w:rsid w:val="0048213E"/>
    <w:rsid w:val="00486DD7"/>
    <w:rsid w:val="004B7C96"/>
    <w:rsid w:val="004F684A"/>
    <w:rsid w:val="005076F0"/>
    <w:rsid w:val="006765D9"/>
    <w:rsid w:val="006C415D"/>
    <w:rsid w:val="00732424"/>
    <w:rsid w:val="00755FC5"/>
    <w:rsid w:val="00823402"/>
    <w:rsid w:val="008B41A2"/>
    <w:rsid w:val="008F729A"/>
    <w:rsid w:val="00912F88"/>
    <w:rsid w:val="00942966"/>
    <w:rsid w:val="00957ED2"/>
    <w:rsid w:val="009A5AEE"/>
    <w:rsid w:val="009B5A18"/>
    <w:rsid w:val="009D2A6A"/>
    <w:rsid w:val="009E4EDB"/>
    <w:rsid w:val="00A23943"/>
    <w:rsid w:val="00A56FF9"/>
    <w:rsid w:val="00B722EE"/>
    <w:rsid w:val="00BA6DED"/>
    <w:rsid w:val="00BB31D3"/>
    <w:rsid w:val="00C371A8"/>
    <w:rsid w:val="00C44F10"/>
    <w:rsid w:val="00C53D81"/>
    <w:rsid w:val="00C943EB"/>
    <w:rsid w:val="00CA2843"/>
    <w:rsid w:val="00CD5ACA"/>
    <w:rsid w:val="00D23A95"/>
    <w:rsid w:val="00DC643F"/>
    <w:rsid w:val="00E47B20"/>
    <w:rsid w:val="00E87AF4"/>
    <w:rsid w:val="00EB7D6A"/>
    <w:rsid w:val="00F44278"/>
    <w:rsid w:val="00F63760"/>
    <w:rsid w:val="00FC435E"/>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852BA8"/>
  <w15:chartTrackingRefBased/>
  <w15:docId w15:val="{B65F5ED6-514B-4E87-A948-1E06E2EBC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284C7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unhideWhenUsed/>
    <w:qFormat/>
    <w:rsid w:val="00284C7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284C77"/>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284C77"/>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284C77"/>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284C77"/>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284C77"/>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284C77"/>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284C77"/>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84C77"/>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284C77"/>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284C77"/>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284C77"/>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284C77"/>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284C77"/>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284C77"/>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284C77"/>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284C77"/>
    <w:rPr>
      <w:rFonts w:eastAsiaTheme="majorEastAsia" w:cstheme="majorBidi"/>
      <w:color w:val="272727" w:themeColor="text1" w:themeTint="D8"/>
    </w:rPr>
  </w:style>
  <w:style w:type="paragraph" w:styleId="Ttulo">
    <w:name w:val="Title"/>
    <w:basedOn w:val="Normal"/>
    <w:next w:val="Normal"/>
    <w:link w:val="TtuloCar"/>
    <w:uiPriority w:val="10"/>
    <w:qFormat/>
    <w:rsid w:val="00284C7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284C77"/>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284C77"/>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284C77"/>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284C77"/>
    <w:pPr>
      <w:spacing w:before="160"/>
      <w:jc w:val="center"/>
    </w:pPr>
    <w:rPr>
      <w:i/>
      <w:iCs/>
      <w:color w:val="404040" w:themeColor="text1" w:themeTint="BF"/>
    </w:rPr>
  </w:style>
  <w:style w:type="character" w:customStyle="1" w:styleId="CitaCar">
    <w:name w:val="Cita Car"/>
    <w:basedOn w:val="Fuentedeprrafopredeter"/>
    <w:link w:val="Cita"/>
    <w:uiPriority w:val="29"/>
    <w:rsid w:val="00284C77"/>
    <w:rPr>
      <w:i/>
      <w:iCs/>
      <w:color w:val="404040" w:themeColor="text1" w:themeTint="BF"/>
    </w:rPr>
  </w:style>
  <w:style w:type="paragraph" w:styleId="Prrafodelista">
    <w:name w:val="List Paragraph"/>
    <w:basedOn w:val="Normal"/>
    <w:uiPriority w:val="1"/>
    <w:qFormat/>
    <w:rsid w:val="00284C77"/>
    <w:pPr>
      <w:ind w:left="720"/>
      <w:contextualSpacing/>
    </w:pPr>
  </w:style>
  <w:style w:type="character" w:styleId="nfasisintenso">
    <w:name w:val="Intense Emphasis"/>
    <w:basedOn w:val="Fuentedeprrafopredeter"/>
    <w:uiPriority w:val="21"/>
    <w:qFormat/>
    <w:rsid w:val="00284C77"/>
    <w:rPr>
      <w:i/>
      <w:iCs/>
      <w:color w:val="0F4761" w:themeColor="accent1" w:themeShade="BF"/>
    </w:rPr>
  </w:style>
  <w:style w:type="paragraph" w:styleId="Citadestacada">
    <w:name w:val="Intense Quote"/>
    <w:basedOn w:val="Normal"/>
    <w:next w:val="Normal"/>
    <w:link w:val="CitadestacadaCar"/>
    <w:uiPriority w:val="30"/>
    <w:qFormat/>
    <w:rsid w:val="00284C7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284C77"/>
    <w:rPr>
      <w:i/>
      <w:iCs/>
      <w:color w:val="0F4761" w:themeColor="accent1" w:themeShade="BF"/>
    </w:rPr>
  </w:style>
  <w:style w:type="character" w:styleId="Referenciaintensa">
    <w:name w:val="Intense Reference"/>
    <w:basedOn w:val="Fuentedeprrafopredeter"/>
    <w:uiPriority w:val="32"/>
    <w:qFormat/>
    <w:rsid w:val="00284C77"/>
    <w:rPr>
      <w:b/>
      <w:bCs/>
      <w:smallCaps/>
      <w:color w:val="0F4761" w:themeColor="accent1" w:themeShade="BF"/>
      <w:spacing w:val="5"/>
    </w:rPr>
  </w:style>
  <w:style w:type="paragraph" w:styleId="Textoindependiente">
    <w:name w:val="Body Text"/>
    <w:basedOn w:val="Normal"/>
    <w:link w:val="TextoindependienteCar"/>
    <w:uiPriority w:val="1"/>
    <w:qFormat/>
    <w:rsid w:val="003372CB"/>
    <w:pPr>
      <w:widowControl w:val="0"/>
      <w:autoSpaceDE w:val="0"/>
      <w:autoSpaceDN w:val="0"/>
      <w:spacing w:after="0" w:line="240" w:lineRule="auto"/>
    </w:pPr>
    <w:rPr>
      <w:rFonts w:ascii="Arial MT" w:eastAsia="Arial MT" w:hAnsi="Arial MT" w:cs="Arial MT"/>
      <w:kern w:val="0"/>
      <w:sz w:val="20"/>
      <w:szCs w:val="20"/>
      <w:lang w:val="es-ES"/>
      <w14:ligatures w14:val="none"/>
    </w:rPr>
  </w:style>
  <w:style w:type="character" w:customStyle="1" w:styleId="TextoindependienteCar">
    <w:name w:val="Texto independiente Car"/>
    <w:basedOn w:val="Fuentedeprrafopredeter"/>
    <w:link w:val="Textoindependiente"/>
    <w:uiPriority w:val="1"/>
    <w:rsid w:val="003372CB"/>
    <w:rPr>
      <w:rFonts w:ascii="Arial MT" w:eastAsia="Arial MT" w:hAnsi="Arial MT" w:cs="Arial MT"/>
      <w:kern w:val="0"/>
      <w:sz w:val="20"/>
      <w:szCs w:val="20"/>
      <w:lang w:val="es-ES"/>
      <w14:ligatures w14:val="none"/>
    </w:rPr>
  </w:style>
  <w:style w:type="paragraph" w:customStyle="1" w:styleId="TableParagraph">
    <w:name w:val="Table Paragraph"/>
    <w:basedOn w:val="Normal"/>
    <w:uiPriority w:val="1"/>
    <w:qFormat/>
    <w:rsid w:val="008B41A2"/>
    <w:pPr>
      <w:widowControl w:val="0"/>
      <w:autoSpaceDE w:val="0"/>
      <w:autoSpaceDN w:val="0"/>
      <w:spacing w:after="0" w:line="210" w:lineRule="exact"/>
    </w:pPr>
    <w:rPr>
      <w:rFonts w:ascii="Times New Roman" w:eastAsia="Times New Roman" w:hAnsi="Times New Roman" w:cs="Times New Roman"/>
      <w:kern w:val="0"/>
      <w:sz w:val="22"/>
      <w:szCs w:val="22"/>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54</TotalTime>
  <Pages>9</Pages>
  <Words>2354</Words>
  <Characters>12952</Characters>
  <Application>Microsoft Office Word</Application>
  <DocSecurity>0</DocSecurity>
  <Lines>107</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Valeska Campos</dc:creator>
  <cp:keywords/>
  <dc:description/>
  <cp:lastModifiedBy>Valeska Campos</cp:lastModifiedBy>
  <cp:revision>42</cp:revision>
  <dcterms:created xsi:type="dcterms:W3CDTF">2025-03-25T17:27:00Z</dcterms:created>
  <dcterms:modified xsi:type="dcterms:W3CDTF">2025-03-25T18:22:00Z</dcterms:modified>
</cp:coreProperties>
</file>